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D9" w:rsidRDefault="00C104D9" w:rsidP="00C104D9">
      <w:pPr>
        <w:pStyle w:val="1"/>
        <w:jc w:val="right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Ю.М. Зверев</w:t>
      </w:r>
    </w:p>
    <w:p w:rsidR="000112C7" w:rsidRPr="00C4188C" w:rsidRDefault="006D7746" w:rsidP="00C4188C">
      <w:pPr>
        <w:pStyle w:val="1"/>
        <w:jc w:val="center"/>
        <w:rPr>
          <w:b/>
          <w:color w:val="auto"/>
        </w:rPr>
      </w:pPr>
      <w:r w:rsidRPr="006D7746">
        <w:rPr>
          <w:b/>
          <w:color w:val="auto"/>
        </w:rPr>
        <w:t>Типы и группы стран в мировом хозяйстве. Основные центры мирового хозяйства. География основных международных политических и экономических организаций</w:t>
      </w:r>
    </w:p>
    <w:p w:rsidR="00C4188C" w:rsidRDefault="00C4188C" w:rsidP="00F42949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4F1C0D" w:rsidRDefault="00AD77A3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AD77A3">
        <w:rPr>
          <w:sz w:val="28"/>
          <w:szCs w:val="28"/>
        </w:rPr>
        <w:t xml:space="preserve">При первом рассмотрении мировое хозяйство выглядит </w:t>
      </w:r>
      <w:r w:rsidR="009F6BE2">
        <w:rPr>
          <w:sz w:val="28"/>
          <w:szCs w:val="28"/>
        </w:rPr>
        <w:t xml:space="preserve">состоит </w:t>
      </w:r>
      <w:r w:rsidRPr="00AD77A3">
        <w:rPr>
          <w:sz w:val="28"/>
          <w:szCs w:val="28"/>
        </w:rPr>
        <w:t xml:space="preserve">из </w:t>
      </w:r>
      <w:r w:rsidR="00C104D9">
        <w:rPr>
          <w:sz w:val="28"/>
          <w:szCs w:val="28"/>
        </w:rPr>
        <w:t>267</w:t>
      </w:r>
      <w:r w:rsidRPr="00AD77A3">
        <w:rPr>
          <w:sz w:val="28"/>
          <w:szCs w:val="28"/>
        </w:rPr>
        <w:t xml:space="preserve"> государств и территорий</w:t>
      </w:r>
      <w:r w:rsidR="00C104D9">
        <w:rPr>
          <w:sz w:val="28"/>
          <w:szCs w:val="28"/>
        </w:rPr>
        <w:t>,</w:t>
      </w:r>
      <w:r w:rsidRPr="00AD77A3">
        <w:rPr>
          <w:sz w:val="28"/>
          <w:szCs w:val="28"/>
        </w:rPr>
        <w:t xml:space="preserve"> </w:t>
      </w:r>
      <w:r w:rsidR="00C104D9">
        <w:rPr>
          <w:sz w:val="28"/>
          <w:szCs w:val="28"/>
        </w:rPr>
        <w:t>195 из них являются независимыми государствами.</w:t>
      </w:r>
    </w:p>
    <w:p w:rsidR="00AD77A3" w:rsidRDefault="00CE6654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Страны </w:t>
      </w:r>
      <w:r w:rsidR="00AD77A3" w:rsidRPr="00AD77A3">
        <w:rPr>
          <w:sz w:val="28"/>
          <w:szCs w:val="28"/>
        </w:rPr>
        <w:t>весьма существенно различаются по размерам территории</w:t>
      </w:r>
      <w:r w:rsidR="00AF10F7">
        <w:rPr>
          <w:sz w:val="28"/>
          <w:szCs w:val="28"/>
        </w:rPr>
        <w:t xml:space="preserve"> (рис</w:t>
      </w:r>
      <w:r w:rsidR="008C571C">
        <w:rPr>
          <w:sz w:val="28"/>
          <w:szCs w:val="28"/>
        </w:rPr>
        <w:t>.</w:t>
      </w:r>
      <w:r w:rsidR="00AF10F7">
        <w:rPr>
          <w:sz w:val="28"/>
          <w:szCs w:val="28"/>
        </w:rPr>
        <w:t xml:space="preserve"> 1)</w:t>
      </w:r>
      <w:r w:rsidR="00AD77A3" w:rsidRPr="00AD77A3">
        <w:rPr>
          <w:sz w:val="28"/>
          <w:szCs w:val="28"/>
        </w:rPr>
        <w:t>, населению</w:t>
      </w:r>
      <w:r w:rsidR="00AF10F7">
        <w:rPr>
          <w:sz w:val="28"/>
          <w:szCs w:val="28"/>
        </w:rPr>
        <w:t xml:space="preserve"> (рис</w:t>
      </w:r>
      <w:r w:rsidR="008C571C">
        <w:rPr>
          <w:sz w:val="28"/>
          <w:szCs w:val="28"/>
        </w:rPr>
        <w:t>.</w:t>
      </w:r>
      <w:r w:rsidR="00AF10F7">
        <w:rPr>
          <w:sz w:val="28"/>
          <w:szCs w:val="28"/>
        </w:rPr>
        <w:t xml:space="preserve"> 2)</w:t>
      </w:r>
      <w:r w:rsidR="00AD77A3" w:rsidRPr="00AD77A3">
        <w:rPr>
          <w:sz w:val="28"/>
          <w:szCs w:val="28"/>
        </w:rPr>
        <w:t>, экономической мощи, уровням жизни и технологического развития и т.д. На одном полюсе – такие высокоразвитые страны, как США, Япония, Германия; на противоположном - слаборазвитые бедные страны типа Афганистана, Чада, Сомали, Бангладеш.</w:t>
      </w:r>
    </w:p>
    <w:p w:rsidR="00DA04F2" w:rsidRDefault="00DA04F2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DA04F2" w:rsidRDefault="00DA04F2" w:rsidP="009F6BE2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44C68F" wp14:editId="122A608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04F2" w:rsidRDefault="00DA04F2" w:rsidP="009F6BE2">
      <w:pPr>
        <w:pStyle w:val="a3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8C571C">
        <w:rPr>
          <w:sz w:val="28"/>
          <w:szCs w:val="28"/>
        </w:rPr>
        <w:t>.</w:t>
      </w:r>
      <w:r>
        <w:rPr>
          <w:sz w:val="28"/>
          <w:szCs w:val="28"/>
        </w:rPr>
        <w:t xml:space="preserve"> 1. Площадь крупнейших стран мира (</w:t>
      </w:r>
      <w:r w:rsidR="002A5A74">
        <w:rPr>
          <w:sz w:val="28"/>
          <w:szCs w:val="28"/>
        </w:rPr>
        <w:t xml:space="preserve">в </w:t>
      </w:r>
      <w:r>
        <w:rPr>
          <w:sz w:val="28"/>
          <w:szCs w:val="28"/>
        </w:rPr>
        <w:t>тысяч</w:t>
      </w:r>
      <w:r w:rsidR="002A5A74">
        <w:rPr>
          <w:sz w:val="28"/>
          <w:szCs w:val="28"/>
        </w:rPr>
        <w:t>ах</w:t>
      </w:r>
      <w:r>
        <w:rPr>
          <w:sz w:val="28"/>
          <w:szCs w:val="28"/>
        </w:rPr>
        <w:t xml:space="preserve"> квадратных километров)</w:t>
      </w:r>
    </w:p>
    <w:p w:rsidR="00DA04F2" w:rsidRDefault="00DA04F2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DA04F2" w:rsidRDefault="002A5A74" w:rsidP="009F6BE2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8DF074" wp14:editId="0CB5D2B4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04F2" w:rsidRDefault="009F6BE2" w:rsidP="00E56419">
      <w:pPr>
        <w:pStyle w:val="a3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8C571C">
        <w:rPr>
          <w:sz w:val="28"/>
          <w:szCs w:val="28"/>
        </w:rPr>
        <w:t>.</w:t>
      </w:r>
      <w:r>
        <w:rPr>
          <w:sz w:val="28"/>
          <w:szCs w:val="28"/>
        </w:rPr>
        <w:t xml:space="preserve"> 2. Население ведущих стран мира на июль 2015 года</w:t>
      </w:r>
      <w:r w:rsidR="002A5A74"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 (в миллионах человек)</w:t>
      </w:r>
    </w:p>
    <w:p w:rsidR="00602C63" w:rsidRDefault="00602C63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404901" w:rsidRDefault="000112C7" w:rsidP="0040490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Абсолютное положение </w:t>
      </w:r>
      <w:r w:rsidR="009F6BE2">
        <w:rPr>
          <w:sz w:val="28"/>
          <w:szCs w:val="28"/>
        </w:rPr>
        <w:t xml:space="preserve">экономики </w:t>
      </w:r>
      <w:r w:rsidRPr="007921EA">
        <w:rPr>
          <w:sz w:val="28"/>
          <w:szCs w:val="28"/>
        </w:rPr>
        <w:t xml:space="preserve">страны в мировом хозяйстве определяется </w:t>
      </w:r>
      <w:r w:rsidRPr="00602C63">
        <w:rPr>
          <w:i/>
          <w:sz w:val="28"/>
          <w:szCs w:val="28"/>
        </w:rPr>
        <w:t>валов</w:t>
      </w:r>
      <w:r w:rsidR="00602C63" w:rsidRPr="00602C63">
        <w:rPr>
          <w:i/>
          <w:sz w:val="28"/>
          <w:szCs w:val="28"/>
        </w:rPr>
        <w:t>ым</w:t>
      </w:r>
      <w:r w:rsidRPr="00602C63">
        <w:rPr>
          <w:i/>
          <w:sz w:val="28"/>
          <w:szCs w:val="28"/>
        </w:rPr>
        <w:t xml:space="preserve"> внутренни</w:t>
      </w:r>
      <w:r w:rsidR="00602C63" w:rsidRPr="00602C63">
        <w:rPr>
          <w:i/>
          <w:sz w:val="28"/>
          <w:szCs w:val="28"/>
        </w:rPr>
        <w:t>м</w:t>
      </w:r>
      <w:r w:rsidRPr="00602C63">
        <w:rPr>
          <w:i/>
          <w:sz w:val="28"/>
          <w:szCs w:val="28"/>
        </w:rPr>
        <w:t xml:space="preserve"> продукт</w:t>
      </w:r>
      <w:r w:rsidR="00602C63" w:rsidRPr="00602C63">
        <w:rPr>
          <w:i/>
          <w:sz w:val="28"/>
          <w:szCs w:val="28"/>
        </w:rPr>
        <w:t>ом</w:t>
      </w:r>
      <w:r w:rsidRPr="00602C63">
        <w:rPr>
          <w:i/>
          <w:sz w:val="28"/>
          <w:szCs w:val="28"/>
        </w:rPr>
        <w:t xml:space="preserve"> (ВВП)</w:t>
      </w:r>
      <w:r w:rsidR="00CE6654">
        <w:rPr>
          <w:sz w:val="28"/>
          <w:szCs w:val="28"/>
        </w:rPr>
        <w:t xml:space="preserve">. </w:t>
      </w:r>
      <w:r w:rsidR="00602C63">
        <w:rPr>
          <w:sz w:val="28"/>
          <w:szCs w:val="28"/>
        </w:rPr>
        <w:t xml:space="preserve">ВВП – это рыночная стоимость товаров и услуг, произведенных внутри страны как отечественными предприятиями, так и фирмам принадлежащими иностранному капиталу. </w:t>
      </w:r>
      <w:r w:rsidR="00404901">
        <w:rPr>
          <w:sz w:val="28"/>
          <w:szCs w:val="28"/>
        </w:rPr>
        <w:t>Для международных сравнений ВВП чаще всего рассчитывается не по официальному обменному курсу, а по</w:t>
      </w:r>
      <w:r w:rsidRPr="007921EA">
        <w:rPr>
          <w:sz w:val="28"/>
          <w:szCs w:val="28"/>
        </w:rPr>
        <w:t xml:space="preserve"> </w:t>
      </w:r>
      <w:r w:rsidRPr="00404901">
        <w:rPr>
          <w:i/>
          <w:sz w:val="28"/>
          <w:szCs w:val="28"/>
        </w:rPr>
        <w:t xml:space="preserve">паритету покупательной способности (ППС) </w:t>
      </w:r>
      <w:r w:rsidRPr="007921EA">
        <w:rPr>
          <w:sz w:val="28"/>
          <w:szCs w:val="28"/>
        </w:rPr>
        <w:t>национальных валют</w:t>
      </w:r>
      <w:r w:rsidR="00404901">
        <w:rPr>
          <w:sz w:val="28"/>
          <w:szCs w:val="28"/>
        </w:rPr>
        <w:t xml:space="preserve">. </w:t>
      </w:r>
      <w:r w:rsidR="00404901" w:rsidRPr="00404901">
        <w:rPr>
          <w:sz w:val="28"/>
          <w:szCs w:val="28"/>
        </w:rPr>
        <w:t>П</w:t>
      </w:r>
      <w:r w:rsidR="00404901">
        <w:rPr>
          <w:sz w:val="28"/>
          <w:szCs w:val="28"/>
        </w:rPr>
        <w:t>ПС –</w:t>
      </w:r>
      <w:r w:rsidR="00404901" w:rsidRPr="00404901">
        <w:rPr>
          <w:sz w:val="28"/>
          <w:szCs w:val="28"/>
        </w:rPr>
        <w:t xml:space="preserve"> это количество одной валюты, выраженное в единицах другой валюты, необходимое для приобретения одинакового товара или услуги на рынках обеих стран. Например, цена одной булки хлеба в США равна 1 долл., а в России хлеб того же качества стоит 10 руб. </w:t>
      </w:r>
      <w:r w:rsidR="00404901">
        <w:rPr>
          <w:sz w:val="28"/>
          <w:szCs w:val="28"/>
        </w:rPr>
        <w:t xml:space="preserve"> </w:t>
      </w:r>
      <w:r w:rsidR="00404901" w:rsidRPr="00404901">
        <w:rPr>
          <w:sz w:val="28"/>
          <w:szCs w:val="28"/>
        </w:rPr>
        <w:t>Следовательно, ППС доллара по хлебу будет равен 10 руб., а ППС рубля по хлебу равен 0,1 долл. США.</w:t>
      </w:r>
      <w:r w:rsidR="00404901">
        <w:rPr>
          <w:sz w:val="28"/>
          <w:szCs w:val="28"/>
        </w:rPr>
        <w:t xml:space="preserve"> </w:t>
      </w:r>
    </w:p>
    <w:p w:rsidR="00404901" w:rsidRDefault="00404901" w:rsidP="0040490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4901">
        <w:rPr>
          <w:sz w:val="28"/>
          <w:szCs w:val="28"/>
        </w:rPr>
        <w:t xml:space="preserve">В рамках международных сопоставлений ООН, берут 600-800 основных потребительских товаров и услуг, 200-300 основных инвестиционных товаров и 10-20 типичных строительных объектов. Затем определяют, сколько стоит </w:t>
      </w:r>
      <w:r w:rsidRPr="00404901">
        <w:rPr>
          <w:sz w:val="28"/>
          <w:szCs w:val="28"/>
        </w:rPr>
        <w:lastRenderedPageBreak/>
        <w:t>этот набор в национальной валюте конкретной страны по ценам этой страны и в долларах США по ценам США.</w:t>
      </w:r>
    </w:p>
    <w:p w:rsidR="000112C7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В 201</w:t>
      </w:r>
      <w:r w:rsidR="005C7BA6" w:rsidRPr="007921EA">
        <w:rPr>
          <w:sz w:val="28"/>
          <w:szCs w:val="28"/>
        </w:rPr>
        <w:t>5</w:t>
      </w:r>
      <w:r w:rsidRPr="007921EA">
        <w:rPr>
          <w:sz w:val="28"/>
          <w:szCs w:val="28"/>
        </w:rPr>
        <w:t xml:space="preserve"> г. в первую десятку стран мира по величине ВВП по ППС входили (</w:t>
      </w:r>
      <w:r w:rsidR="00E56419">
        <w:rPr>
          <w:sz w:val="28"/>
          <w:szCs w:val="28"/>
        </w:rPr>
        <w:t>рис</w:t>
      </w:r>
      <w:r w:rsidR="008C571C">
        <w:rPr>
          <w:sz w:val="28"/>
          <w:szCs w:val="28"/>
        </w:rPr>
        <w:t>. 3</w:t>
      </w:r>
      <w:r w:rsidRPr="007921EA">
        <w:rPr>
          <w:sz w:val="28"/>
          <w:szCs w:val="28"/>
        </w:rPr>
        <w:t xml:space="preserve">): </w:t>
      </w:r>
    </w:p>
    <w:p w:rsidR="00E56419" w:rsidRDefault="00E5641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5318676" wp14:editId="38349279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6419" w:rsidRDefault="00E56419" w:rsidP="00E56419">
      <w:pPr>
        <w:pStyle w:val="a3"/>
        <w:spacing w:line="36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8C571C">
        <w:rPr>
          <w:sz w:val="28"/>
          <w:szCs w:val="28"/>
        </w:rPr>
        <w:t>.</w:t>
      </w:r>
      <w:r>
        <w:rPr>
          <w:sz w:val="28"/>
          <w:szCs w:val="28"/>
        </w:rPr>
        <w:t xml:space="preserve"> 3. ВВП ведущих стран мира в 2015 году (в миллиардах долларов США по ППС)</w:t>
      </w:r>
    </w:p>
    <w:p w:rsidR="005350E9" w:rsidRDefault="005350E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350E9" w:rsidRDefault="005350E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годы первое место в мире по ВВП занимали США, но с 2014 года их опережает Китайская Народная Республика (КНР). На первые три страны (Китай, США и Индию) приходится 40% мирового ВВП, на первую десятку стран – 60,5%. </w:t>
      </w:r>
    </w:p>
    <w:p w:rsidR="005350E9" w:rsidRDefault="00050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Надо, однако, учитывать не только абсолютную величину ВВП страны, но и ВВП в расчете на душу населения (на одного жителя). </w:t>
      </w:r>
      <w:r w:rsidR="000E2043">
        <w:rPr>
          <w:sz w:val="28"/>
          <w:szCs w:val="28"/>
        </w:rPr>
        <w:t xml:space="preserve">К примеру, Индия, существенно превосходит </w:t>
      </w:r>
      <w:r w:rsidR="00E35ACD">
        <w:rPr>
          <w:sz w:val="28"/>
          <w:szCs w:val="28"/>
        </w:rPr>
        <w:t>следующую за ней Германию</w:t>
      </w:r>
      <w:r w:rsidR="000E2043">
        <w:rPr>
          <w:sz w:val="28"/>
          <w:szCs w:val="28"/>
        </w:rPr>
        <w:t xml:space="preserve"> по абсолютной величине ВВП, но по ВВП на душу населения уступает ей </w:t>
      </w:r>
      <w:r w:rsidR="00E35ACD">
        <w:rPr>
          <w:sz w:val="28"/>
          <w:szCs w:val="28"/>
        </w:rPr>
        <w:t>в 7,5 раза (рис</w:t>
      </w:r>
      <w:r w:rsidR="008C571C">
        <w:rPr>
          <w:sz w:val="28"/>
          <w:szCs w:val="28"/>
        </w:rPr>
        <w:t>.</w:t>
      </w:r>
      <w:r w:rsidR="00E35ACD">
        <w:rPr>
          <w:sz w:val="28"/>
          <w:szCs w:val="28"/>
        </w:rPr>
        <w:t xml:space="preserve"> 4).</w:t>
      </w:r>
    </w:p>
    <w:p w:rsidR="00E35ACD" w:rsidRDefault="00E35ACD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E35ACD" w:rsidRDefault="00E35ACD" w:rsidP="00E35ACD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5248B1" wp14:editId="34CCCE75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5ACD" w:rsidRDefault="00E35ACD" w:rsidP="00E35ACD">
      <w:pPr>
        <w:pStyle w:val="a3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8C571C">
        <w:rPr>
          <w:sz w:val="28"/>
          <w:szCs w:val="28"/>
        </w:rPr>
        <w:t>.</w:t>
      </w:r>
      <w:r>
        <w:rPr>
          <w:sz w:val="28"/>
          <w:szCs w:val="28"/>
        </w:rPr>
        <w:t xml:space="preserve"> 4. </w:t>
      </w:r>
      <w:r w:rsidR="003E0E89">
        <w:rPr>
          <w:sz w:val="28"/>
          <w:szCs w:val="28"/>
        </w:rPr>
        <w:t xml:space="preserve">Ведущие в экономическом отношении страны мира – </w:t>
      </w:r>
      <w:r>
        <w:rPr>
          <w:sz w:val="28"/>
          <w:szCs w:val="28"/>
        </w:rPr>
        <w:t xml:space="preserve">ВВП </w:t>
      </w:r>
      <w:r w:rsidR="003E0E89">
        <w:rPr>
          <w:sz w:val="28"/>
          <w:szCs w:val="28"/>
        </w:rPr>
        <w:t xml:space="preserve">по ППС </w:t>
      </w:r>
      <w:r>
        <w:rPr>
          <w:sz w:val="28"/>
          <w:szCs w:val="28"/>
        </w:rPr>
        <w:t>на душу в 2015 году (в долларах США на человека)</w:t>
      </w:r>
    </w:p>
    <w:p w:rsidR="00E35ACD" w:rsidRDefault="00E35ACD" w:rsidP="00E35ACD">
      <w:pPr>
        <w:pStyle w:val="a3"/>
        <w:ind w:right="0" w:firstLine="709"/>
        <w:jc w:val="center"/>
        <w:rPr>
          <w:sz w:val="28"/>
          <w:szCs w:val="28"/>
        </w:rPr>
      </w:pPr>
    </w:p>
    <w:p w:rsidR="003E0E89" w:rsidRDefault="003E0E8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большие показатели ВВП на душу населения имеют небольшие государства (рисунок 5). Отметим, что среднемировой показатель составляет 15800 долларов.</w:t>
      </w:r>
    </w:p>
    <w:p w:rsidR="003E0E89" w:rsidRDefault="003E0E8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3E0E89" w:rsidRDefault="003E0E8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20277EB" wp14:editId="43505B14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E89" w:rsidRDefault="003E0E89" w:rsidP="003E0E89">
      <w:pPr>
        <w:pStyle w:val="a3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8C571C">
        <w:rPr>
          <w:sz w:val="28"/>
          <w:szCs w:val="28"/>
        </w:rPr>
        <w:t>.</w:t>
      </w:r>
      <w:r>
        <w:rPr>
          <w:sz w:val="28"/>
          <w:szCs w:val="28"/>
        </w:rPr>
        <w:t xml:space="preserve"> 5. Ведущие страны мира по ВВП по ППС на душу в 2015 году (в долларах США на человека)</w:t>
      </w:r>
    </w:p>
    <w:p w:rsidR="003E0E89" w:rsidRDefault="003E0E89" w:rsidP="003E0E89">
      <w:pPr>
        <w:pStyle w:val="a3"/>
        <w:ind w:right="0" w:firstLine="709"/>
        <w:jc w:val="center"/>
        <w:rPr>
          <w:sz w:val="28"/>
          <w:szCs w:val="28"/>
        </w:rPr>
      </w:pPr>
    </w:p>
    <w:p w:rsidR="003E0E89" w:rsidRDefault="00F94B7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низкие показатели ВВП на душу населения – в наименее развитых странах Африки, таких как Сомали (400 долларов), </w:t>
      </w:r>
      <w:r w:rsidR="00B04F43">
        <w:rPr>
          <w:sz w:val="28"/>
          <w:szCs w:val="28"/>
        </w:rPr>
        <w:lastRenderedPageBreak/>
        <w:t xml:space="preserve">Центральноафриканская </w:t>
      </w:r>
      <w:r>
        <w:rPr>
          <w:sz w:val="28"/>
          <w:szCs w:val="28"/>
        </w:rPr>
        <w:t>Республика (ЦАР) (600 долларов), Демократическая Республика Конго (800 долларов) и др.</w:t>
      </w:r>
    </w:p>
    <w:p w:rsidR="003E0E89" w:rsidRDefault="003E0E89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по ВВП на душу населения (23700 долларов по ППС в 2015 году) занимает 78-е место в мире. Для сравнения – граничащая с Калининградской областью Польша находится на 68-м месте (26400 долларов). Россия уступает по этому показателю всем государствам Западной Европы и </w:t>
      </w:r>
      <w:r w:rsidR="00F94B77">
        <w:rPr>
          <w:sz w:val="28"/>
          <w:szCs w:val="28"/>
        </w:rPr>
        <w:t xml:space="preserve">многим государствам </w:t>
      </w:r>
      <w:r>
        <w:rPr>
          <w:sz w:val="28"/>
          <w:szCs w:val="28"/>
        </w:rPr>
        <w:t xml:space="preserve">Центральной и Восточной Европы (за исключением </w:t>
      </w:r>
      <w:r w:rsidR="00F94B77">
        <w:rPr>
          <w:sz w:val="28"/>
          <w:szCs w:val="28"/>
        </w:rPr>
        <w:t xml:space="preserve">Хорватии, Румынии, Болгарии, Черногории, </w:t>
      </w:r>
      <w:r w:rsidR="00F94B77" w:rsidRPr="00F94B77">
        <w:rPr>
          <w:sz w:val="28"/>
          <w:szCs w:val="28"/>
        </w:rPr>
        <w:t xml:space="preserve">Македонии, </w:t>
      </w:r>
      <w:r w:rsidR="00F94B77">
        <w:rPr>
          <w:sz w:val="28"/>
          <w:szCs w:val="28"/>
        </w:rPr>
        <w:t xml:space="preserve">Сербии, </w:t>
      </w:r>
      <w:r w:rsidR="00F94B77" w:rsidRPr="00F94B77">
        <w:rPr>
          <w:sz w:val="28"/>
          <w:szCs w:val="28"/>
        </w:rPr>
        <w:t>Албании и Боснии и Герцеговины</w:t>
      </w:r>
      <w:r w:rsidR="00F94B77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Из </w:t>
      </w:r>
      <w:r w:rsidR="00F94B77">
        <w:rPr>
          <w:sz w:val="28"/>
          <w:szCs w:val="28"/>
        </w:rPr>
        <w:t>государств, возникших на месте</w:t>
      </w:r>
      <w:r>
        <w:rPr>
          <w:sz w:val="28"/>
          <w:szCs w:val="28"/>
        </w:rPr>
        <w:t xml:space="preserve"> СССР</w:t>
      </w:r>
      <w:r w:rsidR="00F94B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4B77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уступает только Эстонии, Литве, Латвии и Казахстану, превосходя все остальные. К примеру, на Украине ВВП по ППС на душу населения почти в три раза ниже, чем в России (8000 долларов – </w:t>
      </w:r>
      <w:r w:rsidR="00F94B77">
        <w:rPr>
          <w:sz w:val="28"/>
          <w:szCs w:val="28"/>
        </w:rPr>
        <w:t>147-е место в мире).</w:t>
      </w:r>
    </w:p>
    <w:p w:rsidR="00E613B5" w:rsidRDefault="00E613B5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E613B5">
        <w:rPr>
          <w:i/>
          <w:sz w:val="28"/>
          <w:szCs w:val="28"/>
        </w:rPr>
        <w:t>Какой-либо единственной и исчерпывающей классификации или типологии стран мира не существует</w:t>
      </w:r>
      <w:r w:rsidRPr="00E613B5">
        <w:rPr>
          <w:sz w:val="28"/>
          <w:szCs w:val="28"/>
        </w:rPr>
        <w:t>. В настоящее время свои варианты деления стран мира на группы предлагают такие международные организации как Всемирный банк, ООН, Международный валютный фонд (МВФ) и др.</w:t>
      </w:r>
    </w:p>
    <w:p w:rsidR="00ED67F0" w:rsidRDefault="00ED67F0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ED67F0">
        <w:rPr>
          <w:b/>
          <w:i/>
          <w:sz w:val="28"/>
          <w:szCs w:val="28"/>
        </w:rPr>
        <w:t>Всемирный банк</w:t>
      </w:r>
      <w:r>
        <w:rPr>
          <w:sz w:val="28"/>
          <w:szCs w:val="28"/>
        </w:rPr>
        <w:t xml:space="preserve"> делит экономики мира в зависимости от величины </w:t>
      </w:r>
      <w:r w:rsidR="00E613B5">
        <w:rPr>
          <w:sz w:val="28"/>
          <w:szCs w:val="28"/>
        </w:rPr>
        <w:t>валового национального дохода (</w:t>
      </w:r>
      <w:r>
        <w:rPr>
          <w:sz w:val="28"/>
          <w:szCs w:val="28"/>
        </w:rPr>
        <w:t>ВНД</w:t>
      </w:r>
      <w:r w:rsidR="00E613B5">
        <w:rPr>
          <w:sz w:val="28"/>
          <w:szCs w:val="28"/>
        </w:rPr>
        <w:t>)</w:t>
      </w:r>
      <w:r w:rsidR="00E613B5"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 xml:space="preserve"> на душу населения на четыре группы:</w:t>
      </w:r>
    </w:p>
    <w:p w:rsidR="00ED67F0" w:rsidRDefault="00ED67F0" w:rsidP="00ED67F0">
      <w:pPr>
        <w:pStyle w:val="a3"/>
        <w:numPr>
          <w:ilvl w:val="0"/>
          <w:numId w:val="9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921EA">
        <w:rPr>
          <w:sz w:val="28"/>
          <w:szCs w:val="28"/>
        </w:rPr>
        <w:t>кономики с низким доходом (10</w:t>
      </w:r>
      <w:r w:rsidRPr="00E21173">
        <w:rPr>
          <w:sz w:val="28"/>
          <w:szCs w:val="28"/>
        </w:rPr>
        <w:t>4</w:t>
      </w:r>
      <w:r w:rsidRPr="007921EA">
        <w:rPr>
          <w:sz w:val="28"/>
          <w:szCs w:val="28"/>
        </w:rPr>
        <w:t>5 долл. США на человека в год и менее в текущих ценах</w:t>
      </w:r>
      <w:r w:rsidRPr="00E21173">
        <w:rPr>
          <w:sz w:val="28"/>
          <w:szCs w:val="28"/>
        </w:rPr>
        <w:t xml:space="preserve"> в 2014 г.</w:t>
      </w:r>
      <w:r w:rsidRPr="007921EA">
        <w:rPr>
          <w:sz w:val="28"/>
          <w:szCs w:val="28"/>
        </w:rPr>
        <w:t>) – 3</w:t>
      </w:r>
      <w:r>
        <w:rPr>
          <w:sz w:val="28"/>
          <w:szCs w:val="28"/>
        </w:rPr>
        <w:t>1</w:t>
      </w:r>
      <w:r w:rsidRPr="007921EA">
        <w:rPr>
          <w:sz w:val="28"/>
          <w:szCs w:val="28"/>
        </w:rPr>
        <w:t xml:space="preserve"> стран</w:t>
      </w:r>
      <w:r>
        <w:rPr>
          <w:sz w:val="28"/>
          <w:szCs w:val="28"/>
        </w:rPr>
        <w:t>а</w:t>
      </w:r>
      <w:r w:rsidRPr="007921EA">
        <w:rPr>
          <w:sz w:val="28"/>
          <w:szCs w:val="28"/>
        </w:rPr>
        <w:t xml:space="preserve">; </w:t>
      </w:r>
    </w:p>
    <w:p w:rsidR="00ED67F0" w:rsidRDefault="00ED67F0" w:rsidP="00ED67F0">
      <w:pPr>
        <w:pStyle w:val="a3"/>
        <w:numPr>
          <w:ilvl w:val="0"/>
          <w:numId w:val="9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921EA">
        <w:rPr>
          <w:sz w:val="28"/>
          <w:szCs w:val="28"/>
        </w:rPr>
        <w:t>кономики с доходом ниже среднего (от 10</w:t>
      </w:r>
      <w:r>
        <w:rPr>
          <w:sz w:val="28"/>
          <w:szCs w:val="28"/>
        </w:rPr>
        <w:t>46</w:t>
      </w:r>
      <w:r w:rsidRPr="007921EA">
        <w:rPr>
          <w:sz w:val="28"/>
          <w:szCs w:val="28"/>
        </w:rPr>
        <w:t xml:space="preserve"> до </w:t>
      </w:r>
      <w:r>
        <w:rPr>
          <w:sz w:val="28"/>
          <w:szCs w:val="28"/>
        </w:rPr>
        <w:t>4125</w:t>
      </w:r>
      <w:r w:rsidRPr="007921EA">
        <w:rPr>
          <w:sz w:val="28"/>
          <w:szCs w:val="28"/>
        </w:rPr>
        <w:t xml:space="preserve"> долл.) – 5</w:t>
      </w:r>
      <w:r>
        <w:rPr>
          <w:sz w:val="28"/>
          <w:szCs w:val="28"/>
        </w:rPr>
        <w:t>1</w:t>
      </w:r>
      <w:r w:rsidRPr="007921EA">
        <w:rPr>
          <w:sz w:val="28"/>
          <w:szCs w:val="28"/>
        </w:rPr>
        <w:t xml:space="preserve"> стран</w:t>
      </w:r>
      <w:r>
        <w:rPr>
          <w:sz w:val="28"/>
          <w:szCs w:val="28"/>
        </w:rPr>
        <w:t>а</w:t>
      </w:r>
      <w:r w:rsidRPr="007921EA">
        <w:rPr>
          <w:sz w:val="28"/>
          <w:szCs w:val="28"/>
        </w:rPr>
        <w:t xml:space="preserve">; </w:t>
      </w:r>
    </w:p>
    <w:p w:rsidR="00ED67F0" w:rsidRDefault="00ED67F0" w:rsidP="00ED67F0">
      <w:pPr>
        <w:pStyle w:val="a3"/>
        <w:numPr>
          <w:ilvl w:val="0"/>
          <w:numId w:val="9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7921EA">
        <w:rPr>
          <w:sz w:val="28"/>
          <w:szCs w:val="28"/>
        </w:rPr>
        <w:t>кономики с доходом выше среднего (от 4</w:t>
      </w:r>
      <w:r>
        <w:rPr>
          <w:sz w:val="28"/>
          <w:szCs w:val="28"/>
        </w:rPr>
        <w:t>126</w:t>
      </w:r>
      <w:r w:rsidRPr="007921EA">
        <w:rPr>
          <w:sz w:val="28"/>
          <w:szCs w:val="28"/>
        </w:rPr>
        <w:t xml:space="preserve"> до 12</w:t>
      </w:r>
      <w:r>
        <w:rPr>
          <w:sz w:val="28"/>
          <w:szCs w:val="28"/>
        </w:rPr>
        <w:t>735</w:t>
      </w:r>
      <w:r w:rsidRPr="007921EA">
        <w:rPr>
          <w:sz w:val="28"/>
          <w:szCs w:val="28"/>
        </w:rPr>
        <w:t xml:space="preserve"> долл.) – 5</w:t>
      </w:r>
      <w:r>
        <w:rPr>
          <w:sz w:val="28"/>
          <w:szCs w:val="28"/>
        </w:rPr>
        <w:t>3</w:t>
      </w:r>
      <w:r w:rsidRPr="007921EA">
        <w:rPr>
          <w:sz w:val="28"/>
          <w:szCs w:val="28"/>
        </w:rPr>
        <w:t xml:space="preserve"> страны; </w:t>
      </w:r>
    </w:p>
    <w:p w:rsidR="00ED67F0" w:rsidRPr="00ED67F0" w:rsidRDefault="00ED67F0" w:rsidP="00ED67F0">
      <w:pPr>
        <w:pStyle w:val="a3"/>
        <w:numPr>
          <w:ilvl w:val="0"/>
          <w:numId w:val="9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921EA">
        <w:rPr>
          <w:sz w:val="28"/>
          <w:szCs w:val="28"/>
        </w:rPr>
        <w:t>кономики с высоким доходом (12</w:t>
      </w:r>
      <w:r>
        <w:rPr>
          <w:sz w:val="28"/>
          <w:szCs w:val="28"/>
        </w:rPr>
        <w:t>736</w:t>
      </w:r>
      <w:r w:rsidRPr="007921EA">
        <w:rPr>
          <w:sz w:val="28"/>
          <w:szCs w:val="28"/>
        </w:rPr>
        <w:t xml:space="preserve"> долл. и более) – </w:t>
      </w:r>
      <w:r>
        <w:rPr>
          <w:sz w:val="28"/>
          <w:szCs w:val="28"/>
        </w:rPr>
        <w:t>8</w:t>
      </w:r>
      <w:r w:rsidRPr="007921EA">
        <w:rPr>
          <w:sz w:val="28"/>
          <w:szCs w:val="28"/>
        </w:rPr>
        <w:t>0 стран.</w:t>
      </w:r>
    </w:p>
    <w:p w:rsidR="00BE3842" w:rsidRPr="007921EA" w:rsidRDefault="00BE3842" w:rsidP="00BE384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Россия отнесена к странам с </w:t>
      </w:r>
      <w:r>
        <w:rPr>
          <w:sz w:val="28"/>
          <w:szCs w:val="28"/>
        </w:rPr>
        <w:t>высоким доходом</w:t>
      </w:r>
      <w:r w:rsidRPr="007921EA">
        <w:rPr>
          <w:sz w:val="28"/>
          <w:szCs w:val="28"/>
        </w:rPr>
        <w:t xml:space="preserve"> выше среднего.</w:t>
      </w:r>
    </w:p>
    <w:p w:rsidR="00ED67F0" w:rsidRPr="007921EA" w:rsidRDefault="00680EC2" w:rsidP="00ED67F0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ED67F0" w:rsidRPr="007921EA">
        <w:rPr>
          <w:sz w:val="28"/>
          <w:szCs w:val="28"/>
        </w:rPr>
        <w:t xml:space="preserve">абсолютизировать показатель ВВП </w:t>
      </w:r>
      <w:r w:rsidR="00BE3842">
        <w:rPr>
          <w:sz w:val="28"/>
          <w:szCs w:val="28"/>
        </w:rPr>
        <w:t xml:space="preserve">или ВНД </w:t>
      </w:r>
      <w:r w:rsidR="00ED67F0" w:rsidRPr="007921EA">
        <w:rPr>
          <w:sz w:val="28"/>
          <w:szCs w:val="28"/>
        </w:rPr>
        <w:t xml:space="preserve">на душу населения. Распределение доходов в обществе </w:t>
      </w:r>
      <w:r w:rsidR="00ED67F0">
        <w:rPr>
          <w:sz w:val="28"/>
          <w:szCs w:val="28"/>
        </w:rPr>
        <w:t xml:space="preserve">при близких показателях ВВП на душу населения </w:t>
      </w:r>
      <w:r w:rsidR="00ED67F0" w:rsidRPr="007921EA">
        <w:rPr>
          <w:sz w:val="28"/>
          <w:szCs w:val="28"/>
        </w:rPr>
        <w:t>может происходить по-разному. То же можно сказать и об условиях питания, доступности образования, здравоохранения, условиях труда, обеспеченности работой и т.д. В ВВП не включается теневая экономика. Кроме того, данные о ВВП или ВНП на душу населения не отражают степень технологического развития страны, сложность структуры ее экономики, степени развития национального и транснационального бизнеса и т.д.</w:t>
      </w:r>
    </w:p>
    <w:p w:rsidR="00212525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Поэтому используют и многомерные классификации стран мира, базирующиеся на нескольких количественных и качественных показателях. Из них наиболее известен так называемый </w:t>
      </w:r>
      <w:r w:rsidRPr="00C4188C">
        <w:rPr>
          <w:b/>
          <w:i/>
          <w:sz w:val="28"/>
          <w:szCs w:val="28"/>
        </w:rPr>
        <w:t>индекс развития человеческого потенциала (ИРЧП, иначе – индекс человеческого развития) ООН</w:t>
      </w:r>
      <w:r w:rsidR="000F3B3A">
        <w:rPr>
          <w:rStyle w:val="ac"/>
          <w:b/>
          <w:i/>
          <w:sz w:val="28"/>
          <w:szCs w:val="28"/>
        </w:rPr>
        <w:footnoteReference w:id="3"/>
      </w:r>
      <w:r w:rsidRPr="00C4188C">
        <w:rPr>
          <w:b/>
          <w:i/>
          <w:sz w:val="28"/>
          <w:szCs w:val="28"/>
        </w:rPr>
        <w:t>.</w:t>
      </w:r>
      <w:r w:rsidRPr="007921EA">
        <w:rPr>
          <w:sz w:val="28"/>
          <w:szCs w:val="28"/>
        </w:rPr>
        <w:t xml:space="preserve"> Это интегральный показатель, состоящий из трех компонентов: </w:t>
      </w:r>
    </w:p>
    <w:p w:rsidR="00212525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1) средняя ожидаемая продолжительность жизни</w:t>
      </w:r>
      <w:r w:rsidR="00BE3842">
        <w:rPr>
          <w:sz w:val="28"/>
          <w:szCs w:val="28"/>
        </w:rPr>
        <w:t>;</w:t>
      </w:r>
    </w:p>
    <w:p w:rsidR="000654FC" w:rsidRPr="00C4188C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C4188C">
        <w:rPr>
          <w:sz w:val="28"/>
          <w:szCs w:val="28"/>
        </w:rPr>
        <w:t xml:space="preserve">2) </w:t>
      </w:r>
      <w:r w:rsidRPr="007921EA">
        <w:rPr>
          <w:sz w:val="28"/>
          <w:szCs w:val="28"/>
        </w:rPr>
        <w:t>уровень</w:t>
      </w:r>
      <w:r w:rsidRPr="00C4188C">
        <w:rPr>
          <w:sz w:val="28"/>
          <w:szCs w:val="28"/>
        </w:rPr>
        <w:t xml:space="preserve"> </w:t>
      </w:r>
      <w:r w:rsidRPr="007921EA">
        <w:rPr>
          <w:sz w:val="28"/>
          <w:szCs w:val="28"/>
        </w:rPr>
        <w:t>образованности</w:t>
      </w:r>
      <w:r w:rsidR="00BE3842">
        <w:rPr>
          <w:sz w:val="28"/>
          <w:szCs w:val="28"/>
        </w:rPr>
        <w:t>;</w:t>
      </w:r>
    </w:p>
    <w:p w:rsidR="00212525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3) В</w:t>
      </w:r>
      <w:r w:rsidR="000A1E86">
        <w:rPr>
          <w:sz w:val="28"/>
          <w:szCs w:val="28"/>
        </w:rPr>
        <w:t>аловый национальный доход</w:t>
      </w:r>
      <w:r w:rsidR="000A1E86" w:rsidRPr="000A1E86">
        <w:rPr>
          <w:sz w:val="28"/>
          <w:szCs w:val="28"/>
        </w:rPr>
        <w:t xml:space="preserve"> </w:t>
      </w:r>
      <w:r w:rsidRPr="007921EA">
        <w:rPr>
          <w:sz w:val="28"/>
          <w:szCs w:val="28"/>
        </w:rPr>
        <w:t xml:space="preserve">на душу населения, рассчитанный с учетом паритета покупательской способности национальной валюты. </w:t>
      </w:r>
    </w:p>
    <w:p w:rsidR="000112C7" w:rsidRPr="007921EA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Максимально возможное значение ИРЧП – 1, минимальное – 0.</w:t>
      </w:r>
      <w:r w:rsidR="00212525">
        <w:rPr>
          <w:sz w:val="28"/>
          <w:szCs w:val="28"/>
        </w:rPr>
        <w:t xml:space="preserve"> </w:t>
      </w:r>
      <w:r w:rsidR="007822B9">
        <w:rPr>
          <w:sz w:val="28"/>
          <w:szCs w:val="28"/>
        </w:rPr>
        <w:t xml:space="preserve">Самая большая величина ИРП у </w:t>
      </w:r>
      <w:r w:rsidR="00212525">
        <w:rPr>
          <w:sz w:val="28"/>
          <w:szCs w:val="28"/>
        </w:rPr>
        <w:t>Норвеги</w:t>
      </w:r>
      <w:r w:rsidR="007822B9">
        <w:rPr>
          <w:sz w:val="28"/>
          <w:szCs w:val="28"/>
        </w:rPr>
        <w:t>и</w:t>
      </w:r>
      <w:r w:rsidR="00212525">
        <w:rPr>
          <w:sz w:val="28"/>
          <w:szCs w:val="28"/>
        </w:rPr>
        <w:t xml:space="preserve"> – 0,944, </w:t>
      </w:r>
      <w:r w:rsidR="007822B9">
        <w:rPr>
          <w:sz w:val="28"/>
          <w:szCs w:val="28"/>
        </w:rPr>
        <w:t xml:space="preserve">самая маленькая у </w:t>
      </w:r>
      <w:r w:rsidR="00212525">
        <w:rPr>
          <w:sz w:val="28"/>
          <w:szCs w:val="28"/>
        </w:rPr>
        <w:t>Нигер</w:t>
      </w:r>
      <w:r w:rsidR="007822B9">
        <w:rPr>
          <w:sz w:val="28"/>
          <w:szCs w:val="28"/>
        </w:rPr>
        <w:t>а</w:t>
      </w:r>
      <w:r w:rsidR="00212525">
        <w:rPr>
          <w:sz w:val="28"/>
          <w:szCs w:val="28"/>
        </w:rPr>
        <w:t xml:space="preserve"> – 0,348. Среднемировой показатель – 0,711.</w:t>
      </w:r>
    </w:p>
    <w:p w:rsidR="00BE3842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Исходя из рангов стран по ИРЧП, эксперты ООН делят страны мира на четыре группы:</w:t>
      </w:r>
    </w:p>
    <w:p w:rsidR="00BE3842" w:rsidRDefault="00EA7D96" w:rsidP="00EA7D96">
      <w:pPr>
        <w:pStyle w:val="a3"/>
        <w:numPr>
          <w:ilvl w:val="0"/>
          <w:numId w:val="1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0112C7" w:rsidRPr="007921EA">
        <w:rPr>
          <w:sz w:val="28"/>
          <w:szCs w:val="28"/>
        </w:rPr>
        <w:t>траны с очень высоким уровнем развития человеческого потенциала</w:t>
      </w:r>
      <w:r w:rsidR="00FA5798" w:rsidRPr="00FA5798">
        <w:rPr>
          <w:sz w:val="28"/>
          <w:szCs w:val="28"/>
        </w:rPr>
        <w:t xml:space="preserve"> (49 стран)</w:t>
      </w:r>
      <w:r w:rsidR="00FA5798">
        <w:rPr>
          <w:sz w:val="28"/>
          <w:szCs w:val="28"/>
        </w:rPr>
        <w:t>;</w:t>
      </w:r>
      <w:r w:rsidR="000112C7" w:rsidRPr="007921EA">
        <w:rPr>
          <w:sz w:val="28"/>
          <w:szCs w:val="28"/>
        </w:rPr>
        <w:t xml:space="preserve"> </w:t>
      </w:r>
    </w:p>
    <w:p w:rsidR="00BE3842" w:rsidRDefault="00EA7D96" w:rsidP="00EA7D96">
      <w:pPr>
        <w:pStyle w:val="a3"/>
        <w:numPr>
          <w:ilvl w:val="0"/>
          <w:numId w:val="1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12C7" w:rsidRPr="007921EA">
        <w:rPr>
          <w:sz w:val="28"/>
          <w:szCs w:val="28"/>
        </w:rPr>
        <w:t>траны с высоким уровнем развития человеческого потенциала</w:t>
      </w:r>
      <w:r w:rsidR="007D3804">
        <w:rPr>
          <w:sz w:val="28"/>
          <w:szCs w:val="28"/>
        </w:rPr>
        <w:t xml:space="preserve"> (56 стран)</w:t>
      </w:r>
      <w:r w:rsidR="000112C7" w:rsidRPr="007921EA">
        <w:rPr>
          <w:sz w:val="28"/>
          <w:szCs w:val="28"/>
        </w:rPr>
        <w:t xml:space="preserve">; </w:t>
      </w:r>
    </w:p>
    <w:p w:rsidR="00BE3842" w:rsidRDefault="00EA7D96" w:rsidP="00EA7D96">
      <w:pPr>
        <w:pStyle w:val="a3"/>
        <w:numPr>
          <w:ilvl w:val="0"/>
          <w:numId w:val="1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12C7" w:rsidRPr="007921EA">
        <w:rPr>
          <w:sz w:val="28"/>
          <w:szCs w:val="28"/>
        </w:rPr>
        <w:t>траны со средним уровнем развития человеческого потенциал</w:t>
      </w:r>
      <w:r w:rsidR="007D3804">
        <w:rPr>
          <w:sz w:val="28"/>
          <w:szCs w:val="28"/>
        </w:rPr>
        <w:t>а (39 стран)</w:t>
      </w:r>
      <w:r w:rsidR="00BE3842">
        <w:rPr>
          <w:sz w:val="28"/>
          <w:szCs w:val="28"/>
        </w:rPr>
        <w:t>;</w:t>
      </w:r>
    </w:p>
    <w:p w:rsidR="00BE3842" w:rsidRDefault="00EA7D96" w:rsidP="00EA7D96">
      <w:pPr>
        <w:pStyle w:val="a3"/>
        <w:numPr>
          <w:ilvl w:val="0"/>
          <w:numId w:val="1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12C7" w:rsidRPr="007921EA">
        <w:rPr>
          <w:sz w:val="28"/>
          <w:szCs w:val="28"/>
        </w:rPr>
        <w:t>траны с низким уровнем развития человеческого потенциала</w:t>
      </w:r>
      <w:r w:rsidR="007D3804">
        <w:rPr>
          <w:sz w:val="28"/>
          <w:szCs w:val="28"/>
        </w:rPr>
        <w:t xml:space="preserve"> (44 страны)</w:t>
      </w:r>
      <w:r w:rsidR="000112C7" w:rsidRPr="007921EA">
        <w:rPr>
          <w:sz w:val="28"/>
          <w:szCs w:val="28"/>
        </w:rPr>
        <w:t xml:space="preserve">. </w:t>
      </w:r>
    </w:p>
    <w:p w:rsidR="00BE3842" w:rsidRDefault="000112C7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В первую десятку стран мира по величине ИРЧП в 201</w:t>
      </w:r>
      <w:r w:rsidR="00FA5798">
        <w:rPr>
          <w:sz w:val="28"/>
          <w:szCs w:val="28"/>
        </w:rPr>
        <w:t>4</w:t>
      </w:r>
      <w:r w:rsidRPr="007921EA">
        <w:rPr>
          <w:sz w:val="28"/>
          <w:szCs w:val="28"/>
        </w:rPr>
        <w:t xml:space="preserve"> г.  входили</w:t>
      </w:r>
      <w:r w:rsidR="00BE3842">
        <w:rPr>
          <w:sz w:val="28"/>
          <w:szCs w:val="28"/>
        </w:rPr>
        <w:t>:</w:t>
      </w:r>
    </w:p>
    <w:p w:rsidR="00CE0E11" w:rsidRDefault="00CE0E11" w:rsidP="00CE0E11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803E88" wp14:editId="1CB744A9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0E11" w:rsidRDefault="00CE0E11" w:rsidP="00CE0E11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6. Ведущие страны мира по величине ИРЧП в 2014 году</w:t>
      </w:r>
    </w:p>
    <w:p w:rsidR="00CE0E11" w:rsidRDefault="00CE0E11" w:rsidP="00BE384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0112C7" w:rsidRDefault="000112C7" w:rsidP="00BE3842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Россия </w:t>
      </w:r>
      <w:r w:rsidR="00BE3842">
        <w:rPr>
          <w:sz w:val="28"/>
          <w:szCs w:val="28"/>
        </w:rPr>
        <w:t xml:space="preserve">с показателем </w:t>
      </w:r>
      <w:r w:rsidR="00212525">
        <w:rPr>
          <w:sz w:val="28"/>
          <w:szCs w:val="28"/>
        </w:rPr>
        <w:t xml:space="preserve">0,798 </w:t>
      </w:r>
      <w:r w:rsidR="009B1F21">
        <w:rPr>
          <w:sz w:val="28"/>
          <w:szCs w:val="28"/>
        </w:rPr>
        <w:t>делит 50-е место в мире вместе с Бел</w:t>
      </w:r>
      <w:r w:rsidR="0067164C">
        <w:rPr>
          <w:sz w:val="28"/>
          <w:szCs w:val="28"/>
        </w:rPr>
        <w:t>оруссией</w:t>
      </w:r>
      <w:r w:rsidR="009B1F21">
        <w:rPr>
          <w:sz w:val="28"/>
          <w:szCs w:val="28"/>
        </w:rPr>
        <w:t xml:space="preserve"> и находится во главе списка стран </w:t>
      </w:r>
      <w:r w:rsidR="00B15B07" w:rsidRPr="007921EA">
        <w:rPr>
          <w:sz w:val="28"/>
          <w:szCs w:val="28"/>
        </w:rPr>
        <w:t>с высоким уровнем человеческого развития</w:t>
      </w:r>
      <w:r w:rsidR="00B15B07">
        <w:rPr>
          <w:sz w:val="28"/>
          <w:szCs w:val="28"/>
        </w:rPr>
        <w:t>.</w:t>
      </w:r>
      <w:r w:rsidR="00212525">
        <w:rPr>
          <w:sz w:val="28"/>
          <w:szCs w:val="28"/>
        </w:rPr>
        <w:t xml:space="preserve"> </w:t>
      </w:r>
      <w:r w:rsidR="00EA7D96">
        <w:rPr>
          <w:sz w:val="28"/>
          <w:szCs w:val="28"/>
        </w:rPr>
        <w:t xml:space="preserve">Ее отставание по размерам ИРЧП от занимающей последнее, 49-е, место в группе стран с очень высоким уровнем человеческого развития </w:t>
      </w:r>
      <w:r w:rsidR="00212525">
        <w:rPr>
          <w:sz w:val="28"/>
          <w:szCs w:val="28"/>
        </w:rPr>
        <w:t>Черногори</w:t>
      </w:r>
      <w:r w:rsidR="00EA7D96">
        <w:rPr>
          <w:sz w:val="28"/>
          <w:szCs w:val="28"/>
        </w:rPr>
        <w:t xml:space="preserve">и крайне незначительно (четыре тысячных). </w:t>
      </w:r>
      <w:r w:rsidR="00E613B5">
        <w:rPr>
          <w:sz w:val="28"/>
          <w:szCs w:val="28"/>
        </w:rPr>
        <w:t>В 1998 г. наша страна была на 62-м месте в мире, что говорит о положительной динамике российского человеческого потенциала.</w:t>
      </w:r>
    </w:p>
    <w:p w:rsidR="00465A7A" w:rsidRDefault="00E613B5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C4188C">
        <w:rPr>
          <w:b/>
          <w:i/>
          <w:sz w:val="28"/>
          <w:szCs w:val="28"/>
        </w:rPr>
        <w:t>ООН</w:t>
      </w:r>
      <w:r w:rsidRPr="007921EA">
        <w:rPr>
          <w:sz w:val="28"/>
          <w:szCs w:val="28"/>
        </w:rPr>
        <w:t xml:space="preserve"> </w:t>
      </w:r>
      <w:r w:rsidR="00465A7A" w:rsidRPr="00465A7A">
        <w:rPr>
          <w:sz w:val="28"/>
          <w:szCs w:val="28"/>
        </w:rPr>
        <w:t>в своей деятельности использует и другие кла</w:t>
      </w:r>
      <w:r w:rsidR="00465A7A">
        <w:rPr>
          <w:sz w:val="28"/>
          <w:szCs w:val="28"/>
        </w:rPr>
        <w:t xml:space="preserve">ссификации стран мира. Так, организация делит мир на развитые и развивающиеся </w:t>
      </w:r>
      <w:r w:rsidR="00465A7A">
        <w:rPr>
          <w:sz w:val="28"/>
          <w:szCs w:val="28"/>
        </w:rPr>
        <w:lastRenderedPageBreak/>
        <w:t xml:space="preserve">регионы. При этом в число развитых регионов входят Северная Америка (США. Канада, Гренландия. Бермуды и Сент-Пьер и Микелон), Европа (включая Россию, Украину, </w:t>
      </w:r>
      <w:r w:rsidR="0067164C">
        <w:rPr>
          <w:sz w:val="28"/>
          <w:szCs w:val="28"/>
        </w:rPr>
        <w:t>Белоруссию</w:t>
      </w:r>
      <w:r w:rsidR="00465A7A">
        <w:rPr>
          <w:sz w:val="28"/>
          <w:szCs w:val="28"/>
        </w:rPr>
        <w:t xml:space="preserve"> и Молд</w:t>
      </w:r>
      <w:r w:rsidR="0067164C">
        <w:rPr>
          <w:sz w:val="28"/>
          <w:szCs w:val="28"/>
        </w:rPr>
        <w:t>авию</w:t>
      </w:r>
      <w:r w:rsidR="00465A7A">
        <w:rPr>
          <w:sz w:val="28"/>
          <w:szCs w:val="28"/>
        </w:rPr>
        <w:t>), Япония, Австралия и Новая Зеландия.  Все остальные регионы мира относятся к развивающимся.</w:t>
      </w:r>
    </w:p>
    <w:p w:rsidR="00465A7A" w:rsidRDefault="00465A7A" w:rsidP="00465A7A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уточняется</w:t>
      </w:r>
      <w:r w:rsidRPr="007921EA">
        <w:rPr>
          <w:sz w:val="28"/>
          <w:szCs w:val="28"/>
        </w:rPr>
        <w:t xml:space="preserve">, что эти обозначения предназначены для статистических целей и не обязательно отражают оценку уровня развития, достигнутого конкретной страной или районом. </w:t>
      </w:r>
    </w:p>
    <w:p w:rsidR="00465A7A" w:rsidRPr="007921EA" w:rsidRDefault="00465A7A" w:rsidP="00465A7A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21EA">
        <w:rPr>
          <w:sz w:val="28"/>
          <w:szCs w:val="28"/>
        </w:rPr>
        <w:t xml:space="preserve"> статистике международной торговли</w:t>
      </w:r>
      <w:r>
        <w:rPr>
          <w:sz w:val="28"/>
          <w:szCs w:val="28"/>
        </w:rPr>
        <w:t xml:space="preserve"> ООН</w:t>
      </w:r>
      <w:r w:rsidRPr="007921EA">
        <w:rPr>
          <w:sz w:val="28"/>
          <w:szCs w:val="28"/>
        </w:rPr>
        <w:t xml:space="preserve"> как развитый регион также рассматривается Южноафриканский Таможенный Союз (ЮАР, Ботсвана, Лесото, Намибия и Свазиленд), а Израиль – как развитая страна. При этом страны, входившие в бывшую Югославию, считаются в </w:t>
      </w:r>
      <w:r>
        <w:rPr>
          <w:sz w:val="28"/>
          <w:szCs w:val="28"/>
        </w:rPr>
        <w:t xml:space="preserve">торговой статистике ООН </w:t>
      </w:r>
      <w:r w:rsidRPr="007921EA">
        <w:rPr>
          <w:sz w:val="28"/>
          <w:szCs w:val="28"/>
        </w:rPr>
        <w:t xml:space="preserve">развивающимися странами, а страны Восточной Европы и европейские государства-члены </w:t>
      </w:r>
      <w:r>
        <w:rPr>
          <w:sz w:val="28"/>
          <w:szCs w:val="28"/>
        </w:rPr>
        <w:t>Содружества Независимых Государств (</w:t>
      </w:r>
      <w:r w:rsidRPr="007921EA">
        <w:rPr>
          <w:sz w:val="28"/>
          <w:szCs w:val="28"/>
        </w:rPr>
        <w:t>СНГ</w:t>
      </w:r>
      <w:r>
        <w:rPr>
          <w:sz w:val="28"/>
          <w:szCs w:val="28"/>
        </w:rPr>
        <w:t>)</w:t>
      </w:r>
      <w:r w:rsidRPr="007921EA">
        <w:rPr>
          <w:sz w:val="28"/>
          <w:szCs w:val="28"/>
        </w:rPr>
        <w:t xml:space="preserve"> не включаются ни в развитые, не в развивающиеся регионы.</w:t>
      </w:r>
    </w:p>
    <w:p w:rsidR="00E613B5" w:rsidRDefault="00465A7A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2189">
        <w:rPr>
          <w:sz w:val="28"/>
          <w:szCs w:val="28"/>
        </w:rPr>
        <w:t xml:space="preserve"> своем ежегоднике «Мировое экономическое положение и перспективы» </w:t>
      </w:r>
      <w:r>
        <w:rPr>
          <w:sz w:val="28"/>
          <w:szCs w:val="28"/>
        </w:rPr>
        <w:t xml:space="preserve">ООН </w:t>
      </w:r>
      <w:r w:rsidR="00E613B5" w:rsidRPr="007921EA">
        <w:rPr>
          <w:sz w:val="28"/>
          <w:szCs w:val="28"/>
        </w:rPr>
        <w:t xml:space="preserve">делит </w:t>
      </w:r>
      <w:r>
        <w:rPr>
          <w:sz w:val="28"/>
          <w:szCs w:val="28"/>
        </w:rPr>
        <w:t xml:space="preserve">все </w:t>
      </w:r>
      <w:r w:rsidR="00542189">
        <w:rPr>
          <w:sz w:val="28"/>
          <w:szCs w:val="28"/>
        </w:rPr>
        <w:t>экономики мира</w:t>
      </w:r>
      <w:r w:rsidR="00E613B5" w:rsidRPr="007921EA">
        <w:rPr>
          <w:sz w:val="28"/>
          <w:szCs w:val="28"/>
        </w:rPr>
        <w:t xml:space="preserve"> </w:t>
      </w:r>
      <w:r>
        <w:rPr>
          <w:sz w:val="28"/>
          <w:szCs w:val="28"/>
        </w:rPr>
        <w:t>уже на три группы</w:t>
      </w:r>
      <w:r w:rsidR="00E613B5">
        <w:rPr>
          <w:sz w:val="28"/>
          <w:szCs w:val="28"/>
        </w:rPr>
        <w:t>:</w:t>
      </w:r>
    </w:p>
    <w:p w:rsidR="00E613B5" w:rsidRDefault="00E613B5" w:rsidP="00E613B5">
      <w:pPr>
        <w:pStyle w:val="a3"/>
        <w:numPr>
          <w:ilvl w:val="0"/>
          <w:numId w:val="14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1EA">
        <w:rPr>
          <w:sz w:val="28"/>
          <w:szCs w:val="28"/>
        </w:rPr>
        <w:t>азвитые</w:t>
      </w:r>
      <w:r>
        <w:rPr>
          <w:sz w:val="28"/>
          <w:szCs w:val="28"/>
        </w:rPr>
        <w:t>;</w:t>
      </w:r>
    </w:p>
    <w:p w:rsidR="00542189" w:rsidRDefault="00542189" w:rsidP="00E613B5">
      <w:pPr>
        <w:pStyle w:val="a3"/>
        <w:numPr>
          <w:ilvl w:val="0"/>
          <w:numId w:val="14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Переходные;</w:t>
      </w:r>
    </w:p>
    <w:p w:rsidR="00542189" w:rsidRDefault="00E613B5" w:rsidP="00E613B5">
      <w:pPr>
        <w:pStyle w:val="a3"/>
        <w:numPr>
          <w:ilvl w:val="0"/>
          <w:numId w:val="14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1EA">
        <w:rPr>
          <w:sz w:val="28"/>
          <w:szCs w:val="28"/>
        </w:rPr>
        <w:t>азвивающиеся</w:t>
      </w:r>
      <w:r w:rsidR="00465A7A">
        <w:rPr>
          <w:sz w:val="28"/>
          <w:szCs w:val="28"/>
        </w:rPr>
        <w:t>.</w:t>
      </w:r>
    </w:p>
    <w:p w:rsidR="00E613B5" w:rsidRDefault="00E613B5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В этой классификации к развитым </w:t>
      </w:r>
      <w:r w:rsidR="00542189">
        <w:rPr>
          <w:sz w:val="28"/>
          <w:szCs w:val="28"/>
        </w:rPr>
        <w:t>экономикам</w:t>
      </w:r>
      <w:r w:rsidRPr="007921EA">
        <w:rPr>
          <w:sz w:val="28"/>
          <w:szCs w:val="28"/>
        </w:rPr>
        <w:t xml:space="preserve"> мира относятся С</w:t>
      </w:r>
      <w:r w:rsidR="00542189">
        <w:rPr>
          <w:sz w:val="28"/>
          <w:szCs w:val="28"/>
        </w:rPr>
        <w:t>ША и Канада, 28 стран-членов Европейского Союза,</w:t>
      </w:r>
      <w:r w:rsidRPr="007921EA">
        <w:rPr>
          <w:sz w:val="28"/>
          <w:szCs w:val="28"/>
        </w:rPr>
        <w:t xml:space="preserve"> </w:t>
      </w:r>
      <w:r w:rsidR="00542189">
        <w:rPr>
          <w:sz w:val="28"/>
          <w:szCs w:val="28"/>
        </w:rPr>
        <w:t xml:space="preserve">Исландия, Норвегия, Швейцария, </w:t>
      </w:r>
      <w:r w:rsidRPr="007921EA">
        <w:rPr>
          <w:sz w:val="28"/>
          <w:szCs w:val="28"/>
        </w:rPr>
        <w:t>Япония, Австралия и Новая Зеландия</w:t>
      </w:r>
      <w:r w:rsidR="00542189">
        <w:rPr>
          <w:sz w:val="28"/>
          <w:szCs w:val="28"/>
        </w:rPr>
        <w:t>.</w:t>
      </w:r>
    </w:p>
    <w:p w:rsidR="00542189" w:rsidRPr="007921EA" w:rsidRDefault="00542189" w:rsidP="00542189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число стран</w:t>
      </w:r>
      <w:r w:rsidRPr="00542189">
        <w:rPr>
          <w:sz w:val="28"/>
          <w:szCs w:val="28"/>
        </w:rPr>
        <w:t xml:space="preserve"> с переходной экономикой</w:t>
      </w:r>
      <w:r w:rsidRPr="007921EA">
        <w:rPr>
          <w:sz w:val="28"/>
          <w:szCs w:val="28"/>
        </w:rPr>
        <w:t xml:space="preserve"> в</w:t>
      </w:r>
      <w:r>
        <w:rPr>
          <w:sz w:val="28"/>
          <w:szCs w:val="28"/>
        </w:rPr>
        <w:t>ходят</w:t>
      </w:r>
      <w:r w:rsidRPr="007921EA">
        <w:rPr>
          <w:sz w:val="28"/>
          <w:szCs w:val="28"/>
        </w:rPr>
        <w:t xml:space="preserve"> 11 стран СНГ</w:t>
      </w:r>
      <w:r>
        <w:rPr>
          <w:sz w:val="28"/>
          <w:szCs w:val="28"/>
        </w:rPr>
        <w:t xml:space="preserve"> (включая Россию)</w:t>
      </w:r>
      <w:r w:rsidRPr="007921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Грузия, </w:t>
      </w:r>
      <w:r w:rsidRPr="007921EA">
        <w:rPr>
          <w:sz w:val="28"/>
          <w:szCs w:val="28"/>
        </w:rPr>
        <w:t>Албания</w:t>
      </w:r>
      <w:r>
        <w:rPr>
          <w:sz w:val="28"/>
          <w:szCs w:val="28"/>
        </w:rPr>
        <w:t>, Босния и Герцеговина, Македония, Сербия. Черногория.</w:t>
      </w:r>
    </w:p>
    <w:p w:rsidR="00542189" w:rsidRDefault="00542189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остальные экономки мира (включая Китай) относятся к развивающимся. </w:t>
      </w:r>
    </w:p>
    <w:p w:rsidR="00C7239E" w:rsidRDefault="00E613B5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lastRenderedPageBreak/>
        <w:t>ООН также с 1971</w:t>
      </w:r>
      <w:r>
        <w:rPr>
          <w:sz w:val="28"/>
          <w:szCs w:val="28"/>
        </w:rPr>
        <w:t xml:space="preserve"> года</w:t>
      </w:r>
      <w:r w:rsidRPr="007921EA">
        <w:rPr>
          <w:sz w:val="28"/>
          <w:szCs w:val="28"/>
        </w:rPr>
        <w:t xml:space="preserve"> выделяет</w:t>
      </w:r>
      <w:r>
        <w:rPr>
          <w:sz w:val="28"/>
          <w:szCs w:val="28"/>
        </w:rPr>
        <w:t xml:space="preserve"> </w:t>
      </w:r>
      <w:r w:rsidRPr="007921EA">
        <w:rPr>
          <w:sz w:val="28"/>
          <w:szCs w:val="28"/>
        </w:rPr>
        <w:t xml:space="preserve">внутри группы развивающихся стран так называемые </w:t>
      </w:r>
      <w:r w:rsidRPr="00E613B5">
        <w:rPr>
          <w:i/>
          <w:sz w:val="28"/>
          <w:szCs w:val="28"/>
        </w:rPr>
        <w:t>наименее развитые страны (НРС).</w:t>
      </w:r>
      <w:r w:rsidRPr="007921EA">
        <w:rPr>
          <w:sz w:val="28"/>
          <w:szCs w:val="28"/>
        </w:rPr>
        <w:t xml:space="preserve"> По нынешней классификации ООН к НРС относятся 48 государств Африки (33 страны), Азиатско-Тихоокеанского региона (14 стран) и Латинской Америки (1 страна – Гаити)</w:t>
      </w:r>
      <w:r w:rsidR="00C7239E">
        <w:rPr>
          <w:sz w:val="28"/>
          <w:szCs w:val="28"/>
        </w:rPr>
        <w:t xml:space="preserve"> (рисунок </w:t>
      </w:r>
      <w:r w:rsidR="00CE0E11">
        <w:rPr>
          <w:sz w:val="28"/>
          <w:szCs w:val="28"/>
        </w:rPr>
        <w:t>7</w:t>
      </w:r>
      <w:r w:rsidR="00C7239E">
        <w:rPr>
          <w:sz w:val="28"/>
          <w:szCs w:val="28"/>
        </w:rPr>
        <w:t>)</w:t>
      </w:r>
      <w:r w:rsidR="003947E1">
        <w:rPr>
          <w:sz w:val="28"/>
          <w:szCs w:val="28"/>
        </w:rPr>
        <w:t>.</w:t>
      </w:r>
    </w:p>
    <w:p w:rsidR="00C7239E" w:rsidRDefault="00C7239E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E613B5" w:rsidRDefault="00C7239E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2542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st_Developed_Countries_map.sv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39E" w:rsidRDefault="00C7239E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C7239E" w:rsidRDefault="00C7239E" w:rsidP="00C7239E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CE0E11">
        <w:rPr>
          <w:sz w:val="28"/>
          <w:szCs w:val="28"/>
        </w:rPr>
        <w:t>7</w:t>
      </w:r>
      <w:r>
        <w:rPr>
          <w:sz w:val="28"/>
          <w:szCs w:val="28"/>
        </w:rPr>
        <w:t>. Наименее развитые страны (выделены синим)</w:t>
      </w:r>
    </w:p>
    <w:p w:rsidR="00C7239E" w:rsidRPr="002A5A74" w:rsidRDefault="00C7239E" w:rsidP="00C7239E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</w:p>
    <w:p w:rsidR="00E613B5" w:rsidRDefault="00E613B5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Критериями для отнесения страны к НРС </w:t>
      </w:r>
      <w:r w:rsidRPr="00E21173">
        <w:rPr>
          <w:sz w:val="28"/>
          <w:szCs w:val="28"/>
        </w:rPr>
        <w:t xml:space="preserve">являются: </w:t>
      </w:r>
    </w:p>
    <w:p w:rsidR="00E613B5" w:rsidRDefault="00E613B5" w:rsidP="00E613B5">
      <w:pPr>
        <w:pStyle w:val="a3"/>
        <w:numPr>
          <w:ilvl w:val="0"/>
          <w:numId w:val="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7921EA">
        <w:rPr>
          <w:sz w:val="28"/>
          <w:szCs w:val="28"/>
        </w:rPr>
        <w:t xml:space="preserve">среднегодовой валовый национальный доход на душу населения, не превышающий </w:t>
      </w:r>
      <w:r w:rsidRPr="00E21173">
        <w:rPr>
          <w:sz w:val="28"/>
          <w:szCs w:val="28"/>
        </w:rPr>
        <w:t>1035</w:t>
      </w:r>
      <w:r w:rsidRPr="007921EA">
        <w:rPr>
          <w:sz w:val="28"/>
          <w:szCs w:val="28"/>
        </w:rPr>
        <w:t xml:space="preserve"> долл. США, в среднем за последние три года</w:t>
      </w:r>
      <w:r w:rsidR="00C7239E">
        <w:rPr>
          <w:sz w:val="28"/>
          <w:szCs w:val="28"/>
          <w:lang w:val="en-US"/>
        </w:rPr>
        <w:t xml:space="preserve"> (2011-2013)</w:t>
      </w:r>
      <w:r>
        <w:rPr>
          <w:sz w:val="28"/>
          <w:szCs w:val="28"/>
        </w:rPr>
        <w:t>);</w:t>
      </w:r>
    </w:p>
    <w:p w:rsidR="00E613B5" w:rsidRDefault="00E47F30" w:rsidP="00E47F30">
      <w:pPr>
        <w:pStyle w:val="a3"/>
        <w:numPr>
          <w:ilvl w:val="0"/>
          <w:numId w:val="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E47F30">
        <w:rPr>
          <w:sz w:val="28"/>
          <w:szCs w:val="28"/>
        </w:rPr>
        <w:t>критерий слабости людских ресурсов, рассчитываемый с использованием сложного расширенного индекса реального качества жизни (РИРКЖ) на основе показателей: а) питания; b) здоровья; c) образования; и d) грамотности взрослого населения;</w:t>
      </w:r>
    </w:p>
    <w:p w:rsidR="00E47F30" w:rsidRDefault="00E47F30" w:rsidP="00E47F30">
      <w:pPr>
        <w:pStyle w:val="a3"/>
        <w:numPr>
          <w:ilvl w:val="0"/>
          <w:numId w:val="3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E47F30">
        <w:rPr>
          <w:sz w:val="28"/>
          <w:szCs w:val="28"/>
        </w:rPr>
        <w:t>критерий экономической уязвимости, рассчитываемый с использованием сложного индекса экономической уязвимости (ИЭУ)</w:t>
      </w:r>
      <w:r>
        <w:rPr>
          <w:sz w:val="28"/>
          <w:szCs w:val="28"/>
        </w:rPr>
        <w:t>.</w:t>
      </w:r>
    </w:p>
    <w:p w:rsidR="00C7239E" w:rsidRPr="00B616F7" w:rsidRDefault="00B616F7" w:rsidP="00E47F30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стран, включенных в эту группу, выбыли, повысив свой уровень развития и уровень жизни населения только четыре страны: Ботсвана, Кабо-Верде, Мальдивы и Самоа. Ожидается, что в ближайшие годы из списка НРС будут исключены Экваториальная Гвинея и Вануату.</w:t>
      </w:r>
    </w:p>
    <w:p w:rsidR="00E613B5" w:rsidRPr="007921EA" w:rsidRDefault="003947E1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Международный валютный фонд (</w:t>
      </w:r>
      <w:r w:rsidR="00E613B5" w:rsidRPr="00C4188C">
        <w:rPr>
          <w:b/>
          <w:i/>
          <w:sz w:val="28"/>
          <w:szCs w:val="28"/>
        </w:rPr>
        <w:t>MВФ</w:t>
      </w:r>
      <w:r>
        <w:rPr>
          <w:b/>
          <w:i/>
          <w:sz w:val="28"/>
          <w:szCs w:val="28"/>
        </w:rPr>
        <w:t>)</w:t>
      </w:r>
      <w:r w:rsidR="00E613B5" w:rsidRPr="007921EA">
        <w:rPr>
          <w:sz w:val="28"/>
          <w:szCs w:val="28"/>
        </w:rPr>
        <w:t xml:space="preserve"> делит государства и территории</w:t>
      </w:r>
      <w:r>
        <w:rPr>
          <w:sz w:val="28"/>
          <w:szCs w:val="28"/>
        </w:rPr>
        <w:t xml:space="preserve">, входящие в МВФ, </w:t>
      </w:r>
      <w:r w:rsidR="00E613B5" w:rsidRPr="007921EA">
        <w:rPr>
          <w:sz w:val="28"/>
          <w:szCs w:val="28"/>
        </w:rPr>
        <w:t>на страны/территории с развитой экономикой (advanced economies) и страны с формирующимся рынком и развивающей экономикой (Emerging and Developing Economies). К первой группе относятся 3</w:t>
      </w:r>
      <w:r w:rsidR="00D44506">
        <w:rPr>
          <w:sz w:val="28"/>
          <w:szCs w:val="28"/>
        </w:rPr>
        <w:t>7</w:t>
      </w:r>
      <w:r w:rsidR="00E613B5" w:rsidRPr="007921EA">
        <w:rPr>
          <w:sz w:val="28"/>
          <w:szCs w:val="28"/>
        </w:rPr>
        <w:t xml:space="preserve"> стран/территори</w:t>
      </w:r>
      <w:r w:rsidR="00D44506">
        <w:rPr>
          <w:sz w:val="28"/>
          <w:szCs w:val="28"/>
        </w:rPr>
        <w:t>й</w:t>
      </w:r>
      <w:r w:rsidR="00E613B5" w:rsidRPr="007921EA">
        <w:rPr>
          <w:sz w:val="28"/>
          <w:szCs w:val="28"/>
        </w:rPr>
        <w:t xml:space="preserve"> (табл. </w:t>
      </w:r>
      <w:r>
        <w:rPr>
          <w:sz w:val="28"/>
          <w:szCs w:val="28"/>
        </w:rPr>
        <w:t>1</w:t>
      </w:r>
      <w:r w:rsidR="00E613B5" w:rsidRPr="007921EA">
        <w:rPr>
          <w:sz w:val="28"/>
          <w:szCs w:val="28"/>
        </w:rPr>
        <w:t>), ко второй – все остальные государства-члены МВФ, включая Россию.</w:t>
      </w:r>
    </w:p>
    <w:p w:rsidR="00E613B5" w:rsidRPr="006D5A67" w:rsidRDefault="00E613B5" w:rsidP="00E613B5">
      <w:pPr>
        <w:pStyle w:val="a3"/>
        <w:spacing w:line="276" w:lineRule="auto"/>
        <w:ind w:right="0" w:firstLine="567"/>
        <w:jc w:val="right"/>
        <w:rPr>
          <w:sz w:val="24"/>
          <w:szCs w:val="24"/>
        </w:rPr>
      </w:pPr>
    </w:p>
    <w:p w:rsidR="00E613B5" w:rsidRPr="007921EA" w:rsidRDefault="00E613B5" w:rsidP="00E613B5">
      <w:pPr>
        <w:pStyle w:val="a3"/>
        <w:spacing w:line="276" w:lineRule="auto"/>
        <w:ind w:right="0" w:firstLine="567"/>
        <w:jc w:val="right"/>
        <w:rPr>
          <w:sz w:val="28"/>
          <w:szCs w:val="28"/>
        </w:rPr>
      </w:pPr>
      <w:r w:rsidRPr="007921EA">
        <w:rPr>
          <w:sz w:val="28"/>
          <w:szCs w:val="28"/>
        </w:rPr>
        <w:t xml:space="preserve">Таблица </w:t>
      </w:r>
      <w:r w:rsidR="00D44506">
        <w:rPr>
          <w:sz w:val="28"/>
          <w:szCs w:val="28"/>
        </w:rPr>
        <w:t>1</w:t>
      </w:r>
    </w:p>
    <w:p w:rsidR="00E613B5" w:rsidRPr="007921EA" w:rsidRDefault="00E613B5" w:rsidP="00E613B5">
      <w:pPr>
        <w:pStyle w:val="a3"/>
        <w:spacing w:line="276" w:lineRule="auto"/>
        <w:ind w:right="0" w:firstLine="567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Страны/территории с развитой экономикой по классификации МВФ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7"/>
      </w:tblGrid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jc w:val="both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Австралия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Канада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Словакия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 xml:space="preserve">Австрия 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Кипр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Словения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Бельгия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США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Литва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Тайвань (провинция</w:t>
            </w:r>
          </w:p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КНР)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Германия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Люксембург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Финляндия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Греция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Мальта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Франция</w:t>
            </w:r>
          </w:p>
        </w:tc>
      </w:tr>
      <w:tr w:rsidR="00D44506" w:rsidRPr="007921EA" w:rsidTr="00594744">
        <w:trPr>
          <w:trHeight w:val="654"/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Гонконг (Специальный</w:t>
            </w:r>
          </w:p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административный</w:t>
            </w:r>
          </w:p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район КНР)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Нидерланды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  <w:lang w:val="en-US"/>
              </w:rPr>
            </w:pPr>
            <w:r w:rsidRPr="00D44506">
              <w:rPr>
                <w:sz w:val="24"/>
                <w:szCs w:val="24"/>
              </w:rPr>
              <w:t>Чехия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Дания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Новая Зеландия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  <w:lang w:val="en-US"/>
              </w:rPr>
            </w:pPr>
            <w:r w:rsidRPr="00D44506">
              <w:rPr>
                <w:sz w:val="24"/>
                <w:szCs w:val="24"/>
              </w:rPr>
              <w:t>Швеция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Израиль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Норвегия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  <w:lang w:val="en-US"/>
              </w:rPr>
            </w:pPr>
            <w:r w:rsidRPr="00D44506">
              <w:rPr>
                <w:sz w:val="24"/>
                <w:szCs w:val="24"/>
              </w:rPr>
              <w:t>Швейцария</w:t>
            </w:r>
          </w:p>
        </w:tc>
      </w:tr>
      <w:tr w:rsidR="00D44506" w:rsidRPr="007921EA" w:rsidTr="00594744">
        <w:trPr>
          <w:trHeight w:val="34"/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Ирландия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Португалия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Эстония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Исландия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Республика Корея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Япония</w:t>
            </w: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Испания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Сан-Марино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</w:p>
        </w:tc>
      </w:tr>
      <w:tr w:rsidR="00D44506" w:rsidRPr="007921EA" w:rsidTr="00594744">
        <w:trPr>
          <w:jc w:val="center"/>
        </w:trPr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Италия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D44506">
              <w:rPr>
                <w:sz w:val="24"/>
                <w:szCs w:val="24"/>
              </w:rPr>
              <w:t>Сингапур</w:t>
            </w:r>
          </w:p>
        </w:tc>
        <w:tc>
          <w:tcPr>
            <w:tcW w:w="2217" w:type="dxa"/>
          </w:tcPr>
          <w:p w:rsidR="00D44506" w:rsidRPr="00D44506" w:rsidRDefault="00D44506" w:rsidP="00D44506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</w:p>
        </w:tc>
      </w:tr>
    </w:tbl>
    <w:p w:rsidR="00E613B5" w:rsidRPr="007921EA" w:rsidRDefault="00E613B5" w:rsidP="00E613B5">
      <w:pPr>
        <w:pStyle w:val="a3"/>
        <w:spacing w:line="276" w:lineRule="auto"/>
        <w:ind w:right="0" w:firstLine="567"/>
        <w:rPr>
          <w:sz w:val="28"/>
          <w:szCs w:val="28"/>
        </w:rPr>
      </w:pPr>
    </w:p>
    <w:p w:rsidR="00E613B5" w:rsidRDefault="00E613B5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Некоторые страны мира, однако, остаются за пределами классификация МВФ. Это, прежде всего, Куба и КНДР, которые не являются членами МВФ, а также ряд стран, по которым нет достаточно количества данных (например, Маршалловы острова и Сомали).</w:t>
      </w:r>
    </w:p>
    <w:p w:rsidR="007A19BB" w:rsidRDefault="007A19B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19BB">
        <w:rPr>
          <w:sz w:val="28"/>
          <w:szCs w:val="28"/>
        </w:rPr>
        <w:lastRenderedPageBreak/>
        <w:t xml:space="preserve">Ряд ученых и экспертов выделяет также особую группу так называемых </w:t>
      </w:r>
      <w:r w:rsidRPr="007A19BB">
        <w:rPr>
          <w:i/>
          <w:sz w:val="28"/>
          <w:szCs w:val="28"/>
        </w:rPr>
        <w:t>новых индустриальных стран (НИС)</w:t>
      </w:r>
      <w:r w:rsidRPr="007A19BB">
        <w:rPr>
          <w:sz w:val="28"/>
          <w:szCs w:val="28"/>
        </w:rPr>
        <w:t xml:space="preserve"> или </w:t>
      </w:r>
      <w:r w:rsidRPr="007A19BB">
        <w:rPr>
          <w:i/>
          <w:sz w:val="28"/>
          <w:szCs w:val="28"/>
        </w:rPr>
        <w:t>новых индустриальных экономик (НИЭ).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7A19BB">
        <w:rPr>
          <w:sz w:val="28"/>
          <w:szCs w:val="28"/>
        </w:rPr>
        <w:t xml:space="preserve">страны </w:t>
      </w:r>
      <w:r>
        <w:rPr>
          <w:sz w:val="28"/>
          <w:szCs w:val="28"/>
        </w:rPr>
        <w:t xml:space="preserve">Восточной, </w:t>
      </w:r>
      <w:r w:rsidRPr="007A19BB">
        <w:rPr>
          <w:sz w:val="28"/>
          <w:szCs w:val="28"/>
        </w:rPr>
        <w:t xml:space="preserve">Юго-Восточной Азии и Латинской Америки, которые добились крупных успехов в своем промышленном развитии и приблизились к нижнему эшелону </w:t>
      </w:r>
      <w:r>
        <w:rPr>
          <w:sz w:val="28"/>
          <w:szCs w:val="28"/>
        </w:rPr>
        <w:t>экономически развитых стран.</w:t>
      </w:r>
    </w:p>
    <w:p w:rsidR="00923D60" w:rsidRDefault="007A19B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923D60">
        <w:rPr>
          <w:sz w:val="28"/>
          <w:szCs w:val="28"/>
        </w:rPr>
        <w:t xml:space="preserve">НИС </w:t>
      </w:r>
      <w:r>
        <w:rPr>
          <w:sz w:val="28"/>
          <w:szCs w:val="28"/>
        </w:rPr>
        <w:t xml:space="preserve">у разных авторов различен. К НИС «первой волны» обычно относят </w:t>
      </w:r>
      <w:r w:rsidRPr="007A19BB">
        <w:rPr>
          <w:sz w:val="28"/>
          <w:szCs w:val="28"/>
        </w:rPr>
        <w:t>Республик</w:t>
      </w:r>
      <w:r>
        <w:rPr>
          <w:sz w:val="28"/>
          <w:szCs w:val="28"/>
        </w:rPr>
        <w:t>у</w:t>
      </w:r>
      <w:r w:rsidRPr="007A19BB">
        <w:rPr>
          <w:sz w:val="28"/>
          <w:szCs w:val="28"/>
        </w:rPr>
        <w:t xml:space="preserve"> Корея</w:t>
      </w:r>
      <w:r>
        <w:rPr>
          <w:sz w:val="28"/>
          <w:szCs w:val="28"/>
        </w:rPr>
        <w:t xml:space="preserve"> (Южную Корею)</w:t>
      </w:r>
      <w:r w:rsidRPr="007A19BB">
        <w:rPr>
          <w:sz w:val="28"/>
          <w:szCs w:val="28"/>
        </w:rPr>
        <w:t>, Тайвань</w:t>
      </w:r>
      <w:r>
        <w:rPr>
          <w:sz w:val="28"/>
          <w:szCs w:val="28"/>
        </w:rPr>
        <w:t xml:space="preserve"> (провинция Китая)</w:t>
      </w:r>
      <w:r w:rsidRPr="007A19BB">
        <w:rPr>
          <w:sz w:val="28"/>
          <w:szCs w:val="28"/>
        </w:rPr>
        <w:t xml:space="preserve">, Гонконг </w:t>
      </w:r>
      <w:r>
        <w:rPr>
          <w:sz w:val="28"/>
          <w:szCs w:val="28"/>
        </w:rPr>
        <w:t xml:space="preserve">(специальный экономический район Китая) </w:t>
      </w:r>
      <w:r w:rsidRPr="007A19BB">
        <w:rPr>
          <w:sz w:val="28"/>
          <w:szCs w:val="28"/>
        </w:rPr>
        <w:t>и Сингапур, (их ещё называют «</w:t>
      </w:r>
      <w:r>
        <w:rPr>
          <w:sz w:val="28"/>
          <w:szCs w:val="28"/>
        </w:rPr>
        <w:t xml:space="preserve">четыре </w:t>
      </w:r>
      <w:r w:rsidRPr="007A19BB">
        <w:rPr>
          <w:sz w:val="28"/>
          <w:szCs w:val="28"/>
        </w:rPr>
        <w:t>азиатских тигра» или «</w:t>
      </w:r>
      <w:r>
        <w:rPr>
          <w:sz w:val="28"/>
          <w:szCs w:val="28"/>
        </w:rPr>
        <w:t>четыре</w:t>
      </w:r>
      <w:r w:rsidRPr="007A19BB">
        <w:rPr>
          <w:sz w:val="28"/>
          <w:szCs w:val="28"/>
        </w:rPr>
        <w:t xml:space="preserve"> азиатских дракона»)</w:t>
      </w:r>
      <w:r>
        <w:rPr>
          <w:sz w:val="28"/>
          <w:szCs w:val="28"/>
        </w:rPr>
        <w:t>.</w:t>
      </w:r>
      <w:r w:rsidRPr="007A19BB">
        <w:rPr>
          <w:sz w:val="28"/>
          <w:szCs w:val="28"/>
        </w:rPr>
        <w:t xml:space="preserve"> </w:t>
      </w:r>
      <w:r>
        <w:rPr>
          <w:sz w:val="28"/>
          <w:szCs w:val="28"/>
        </w:rPr>
        <w:t>Из стран Латинской Америки</w:t>
      </w:r>
      <w:r w:rsidRPr="007A19BB">
        <w:rPr>
          <w:sz w:val="28"/>
          <w:szCs w:val="28"/>
        </w:rPr>
        <w:t xml:space="preserve"> сюда относят Аргентину, Бразилию и Мексику.</w:t>
      </w:r>
      <w:r w:rsidR="0029401A">
        <w:rPr>
          <w:sz w:val="28"/>
          <w:szCs w:val="28"/>
        </w:rPr>
        <w:t xml:space="preserve"> </w:t>
      </w:r>
      <w:r w:rsidR="00923D60">
        <w:rPr>
          <w:sz w:val="28"/>
          <w:szCs w:val="28"/>
        </w:rPr>
        <w:t>При этом а</w:t>
      </w:r>
      <w:r w:rsidR="00923D60" w:rsidRPr="00923D60">
        <w:rPr>
          <w:sz w:val="28"/>
          <w:szCs w:val="28"/>
        </w:rPr>
        <w:t>зиатские НИС во многом повторили японскую хозяйственную модель, адаптировав многие хозяйственные методы Японии. Не случайно экономисты сравнивают Восточную Азию с «летящей гусиной стаей», где Япония играет роль вожака, за которым следуют НИС</w:t>
      </w:r>
    </w:p>
    <w:p w:rsidR="002D2E00" w:rsidRDefault="007A19B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составу </w:t>
      </w:r>
      <w:r w:rsidRPr="007A19BB">
        <w:rPr>
          <w:sz w:val="28"/>
          <w:szCs w:val="28"/>
        </w:rPr>
        <w:t xml:space="preserve">НИС </w:t>
      </w:r>
      <w:r w:rsidR="00923D60">
        <w:rPr>
          <w:sz w:val="28"/>
          <w:szCs w:val="28"/>
        </w:rPr>
        <w:t>следующих волн разногласий больше</w:t>
      </w:r>
      <w:r>
        <w:rPr>
          <w:sz w:val="28"/>
          <w:szCs w:val="28"/>
        </w:rPr>
        <w:t xml:space="preserve">. </w:t>
      </w:r>
      <w:r w:rsidR="00923D60">
        <w:rPr>
          <w:sz w:val="28"/>
          <w:szCs w:val="28"/>
        </w:rPr>
        <w:t>Так во «вторую волну» обычно включают</w:t>
      </w:r>
      <w:r>
        <w:rPr>
          <w:sz w:val="28"/>
          <w:szCs w:val="28"/>
        </w:rPr>
        <w:t xml:space="preserve"> </w:t>
      </w:r>
      <w:r w:rsidRPr="007A19BB">
        <w:rPr>
          <w:sz w:val="28"/>
          <w:szCs w:val="28"/>
        </w:rPr>
        <w:t>Малайзи</w:t>
      </w:r>
      <w:r>
        <w:rPr>
          <w:sz w:val="28"/>
          <w:szCs w:val="28"/>
        </w:rPr>
        <w:t xml:space="preserve">ю и Таиланд, </w:t>
      </w:r>
      <w:r w:rsidR="00923D60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 xml:space="preserve">еще и </w:t>
      </w:r>
      <w:r w:rsidR="002D2E00" w:rsidRPr="002D2E00">
        <w:rPr>
          <w:sz w:val="28"/>
          <w:szCs w:val="28"/>
        </w:rPr>
        <w:t>Филиппины.</w:t>
      </w:r>
      <w:r w:rsidR="00923D60">
        <w:rPr>
          <w:sz w:val="28"/>
          <w:szCs w:val="28"/>
        </w:rPr>
        <w:t xml:space="preserve"> Кроме того, к НИС порой относят также Турцию, ЮАР, Индонезию и даже Китай с Индией (хотя с учетом населения и масштабов экономик этих государств целесообразнее рассматривать их как так называемые «главные» развивающиеся страны). </w:t>
      </w:r>
    </w:p>
    <w:p w:rsidR="007A19BB" w:rsidRPr="007A19BB" w:rsidRDefault="007A19B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19BB">
        <w:rPr>
          <w:sz w:val="28"/>
          <w:szCs w:val="28"/>
        </w:rPr>
        <w:t>Существует две основные модели НИС</w:t>
      </w:r>
      <w:r w:rsidR="00923D60">
        <w:rPr>
          <w:sz w:val="28"/>
          <w:szCs w:val="28"/>
        </w:rPr>
        <w:t>.</w:t>
      </w:r>
    </w:p>
    <w:p w:rsidR="007A19BB" w:rsidRPr="007A19BB" w:rsidRDefault="001E049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</w:t>
      </w:r>
      <w:r w:rsidR="00923D60">
        <w:rPr>
          <w:sz w:val="28"/>
          <w:szCs w:val="28"/>
        </w:rPr>
        <w:t xml:space="preserve"> это </w:t>
      </w:r>
      <w:r w:rsidR="00923D60" w:rsidRPr="00923D60">
        <w:rPr>
          <w:i/>
          <w:sz w:val="28"/>
          <w:szCs w:val="28"/>
        </w:rPr>
        <w:t>а</w:t>
      </w:r>
      <w:r w:rsidR="007A19BB" w:rsidRPr="00923D60">
        <w:rPr>
          <w:i/>
          <w:sz w:val="28"/>
          <w:szCs w:val="28"/>
        </w:rPr>
        <w:t>зиатская модель</w:t>
      </w:r>
      <w:r w:rsidR="007A19BB" w:rsidRPr="007A19BB">
        <w:rPr>
          <w:sz w:val="28"/>
          <w:szCs w:val="28"/>
        </w:rPr>
        <w:t xml:space="preserve"> </w:t>
      </w:r>
      <w:r w:rsidR="00923D60">
        <w:rPr>
          <w:sz w:val="28"/>
          <w:szCs w:val="28"/>
        </w:rPr>
        <w:t xml:space="preserve">– </w:t>
      </w:r>
      <w:r w:rsidR="007A19BB" w:rsidRPr="007A19BB">
        <w:rPr>
          <w:sz w:val="28"/>
          <w:szCs w:val="28"/>
        </w:rPr>
        <w:t xml:space="preserve">экспортно-ориентированное экономическое и индустриальное развитие. НИС Азии, взявшие на вооружение </w:t>
      </w:r>
      <w:r w:rsidR="00610500">
        <w:rPr>
          <w:sz w:val="28"/>
          <w:szCs w:val="28"/>
        </w:rPr>
        <w:t xml:space="preserve">эту </w:t>
      </w:r>
      <w:r w:rsidR="007A19BB" w:rsidRPr="007A19BB">
        <w:rPr>
          <w:sz w:val="28"/>
          <w:szCs w:val="28"/>
        </w:rPr>
        <w:t xml:space="preserve">стратегию индустриализации, совершили впечатляющий экономический рывок. </w:t>
      </w:r>
      <w:r w:rsidRPr="007A19BB">
        <w:rPr>
          <w:sz w:val="28"/>
          <w:szCs w:val="28"/>
        </w:rPr>
        <w:t xml:space="preserve">Произведенная в </w:t>
      </w:r>
      <w:r>
        <w:rPr>
          <w:sz w:val="28"/>
          <w:szCs w:val="28"/>
        </w:rPr>
        <w:t xml:space="preserve">азиатских </w:t>
      </w:r>
      <w:r w:rsidRPr="007A19BB">
        <w:rPr>
          <w:sz w:val="28"/>
          <w:szCs w:val="28"/>
        </w:rPr>
        <w:t>НИС Азии сам</w:t>
      </w:r>
      <w:r>
        <w:rPr>
          <w:sz w:val="28"/>
          <w:szCs w:val="28"/>
        </w:rPr>
        <w:t>ая</w:t>
      </w:r>
      <w:r w:rsidRPr="007A19BB">
        <w:rPr>
          <w:sz w:val="28"/>
          <w:szCs w:val="28"/>
        </w:rPr>
        <w:t xml:space="preserve"> разнообразн</w:t>
      </w:r>
      <w:r>
        <w:rPr>
          <w:sz w:val="28"/>
          <w:szCs w:val="28"/>
        </w:rPr>
        <w:t>ая</w:t>
      </w:r>
      <w:r w:rsidRPr="007A19BB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я</w:t>
      </w:r>
      <w:r w:rsidRPr="007A19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19BB">
        <w:rPr>
          <w:sz w:val="28"/>
          <w:szCs w:val="28"/>
        </w:rPr>
        <w:t>от товаров широкого потребления до компьютеров, сверхбольших интегральных схем, автомобилей, судов и самолетов</w:t>
      </w:r>
      <w:r>
        <w:rPr>
          <w:sz w:val="28"/>
          <w:szCs w:val="28"/>
        </w:rPr>
        <w:t>)</w:t>
      </w:r>
      <w:r w:rsidRPr="007A19BB">
        <w:rPr>
          <w:sz w:val="28"/>
          <w:szCs w:val="28"/>
        </w:rPr>
        <w:t xml:space="preserve"> идет на экспорт</w:t>
      </w:r>
      <w:r>
        <w:rPr>
          <w:sz w:val="28"/>
          <w:szCs w:val="28"/>
        </w:rPr>
        <w:t>,</w:t>
      </w:r>
      <w:r w:rsidRPr="007A19BB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,</w:t>
      </w:r>
      <w:r w:rsidRPr="007A19BB">
        <w:rPr>
          <w:sz w:val="28"/>
          <w:szCs w:val="28"/>
        </w:rPr>
        <w:t xml:space="preserve"> в </w:t>
      </w:r>
      <w:r>
        <w:rPr>
          <w:sz w:val="28"/>
          <w:szCs w:val="28"/>
        </w:rPr>
        <w:t>экономически</w:t>
      </w:r>
      <w:r w:rsidRPr="007A19BB">
        <w:rPr>
          <w:sz w:val="28"/>
          <w:szCs w:val="28"/>
        </w:rPr>
        <w:t xml:space="preserve"> развитые страны.</w:t>
      </w:r>
      <w:r>
        <w:rPr>
          <w:sz w:val="28"/>
          <w:szCs w:val="28"/>
        </w:rPr>
        <w:t xml:space="preserve"> </w:t>
      </w:r>
      <w:r w:rsidR="007A19BB" w:rsidRPr="007A19BB">
        <w:rPr>
          <w:sz w:val="28"/>
          <w:szCs w:val="28"/>
        </w:rPr>
        <w:t xml:space="preserve">Главной </w:t>
      </w:r>
      <w:r w:rsidR="007A19BB" w:rsidRPr="007A19BB">
        <w:rPr>
          <w:sz w:val="28"/>
          <w:szCs w:val="28"/>
        </w:rPr>
        <w:lastRenderedPageBreak/>
        <w:t xml:space="preserve">«визитной карточкой» азиатских НИС </w:t>
      </w:r>
      <w:r>
        <w:rPr>
          <w:sz w:val="28"/>
          <w:szCs w:val="28"/>
        </w:rPr>
        <w:t>стало</w:t>
      </w:r>
      <w:r w:rsidR="007A19BB" w:rsidRPr="007A19BB">
        <w:rPr>
          <w:sz w:val="28"/>
          <w:szCs w:val="28"/>
        </w:rPr>
        <w:t xml:space="preserve"> производство бытовой электроники и компьютерная индустрия. </w:t>
      </w:r>
    </w:p>
    <w:p w:rsidR="007A19BB" w:rsidRPr="007A19BB" w:rsidRDefault="001E049B" w:rsidP="007A19B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это </w:t>
      </w:r>
      <w:r w:rsidRPr="00610500">
        <w:rPr>
          <w:i/>
          <w:sz w:val="28"/>
          <w:szCs w:val="28"/>
        </w:rPr>
        <w:t>л</w:t>
      </w:r>
      <w:r w:rsidR="007A19BB" w:rsidRPr="00610500">
        <w:rPr>
          <w:i/>
          <w:sz w:val="28"/>
          <w:szCs w:val="28"/>
        </w:rPr>
        <w:t>атиноамериканская модель</w:t>
      </w:r>
      <w:r>
        <w:rPr>
          <w:sz w:val="28"/>
          <w:szCs w:val="28"/>
        </w:rPr>
        <w:t xml:space="preserve"> – </w:t>
      </w:r>
      <w:r w:rsidR="00610500" w:rsidRPr="007A19BB">
        <w:rPr>
          <w:sz w:val="28"/>
          <w:szCs w:val="28"/>
        </w:rPr>
        <w:t>импортозамещающ</w:t>
      </w:r>
      <w:r w:rsidR="00610500">
        <w:rPr>
          <w:sz w:val="28"/>
          <w:szCs w:val="28"/>
        </w:rPr>
        <w:t>ая индустриализация</w:t>
      </w:r>
      <w:r w:rsidR="007A19BB" w:rsidRPr="007A19BB">
        <w:rPr>
          <w:sz w:val="28"/>
          <w:szCs w:val="28"/>
        </w:rPr>
        <w:t xml:space="preserve">, </w:t>
      </w:r>
      <w:r w:rsidR="00610500">
        <w:rPr>
          <w:sz w:val="28"/>
          <w:szCs w:val="28"/>
        </w:rPr>
        <w:t>то есть замещение импорта национальным производством, ориентированным на внутренний рынок («производить дома то, что раньше покупали за границей»). Эта модель оказалась менее эффективной, чем азиатская и поэтому сейчас латиноамериканские НИС активизировали экспорт промышленных товаров.</w:t>
      </w:r>
    </w:p>
    <w:p w:rsidR="007A19BB" w:rsidRDefault="007A19BB" w:rsidP="007A19BB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A19BB">
        <w:rPr>
          <w:sz w:val="28"/>
          <w:szCs w:val="28"/>
        </w:rPr>
        <w:t xml:space="preserve">Положение НИС в имеющихся типологиях стран мира точно не определено. Так, некоторые из </w:t>
      </w:r>
      <w:r w:rsidR="00610500">
        <w:rPr>
          <w:sz w:val="28"/>
          <w:szCs w:val="28"/>
        </w:rPr>
        <w:t xml:space="preserve">этих государств </w:t>
      </w:r>
      <w:r w:rsidRPr="007A19BB">
        <w:rPr>
          <w:sz w:val="28"/>
          <w:szCs w:val="28"/>
        </w:rPr>
        <w:t>уже включают в группу развитых государств/экономик (например, Республик</w:t>
      </w:r>
      <w:r w:rsidR="00610500">
        <w:rPr>
          <w:sz w:val="28"/>
          <w:szCs w:val="28"/>
        </w:rPr>
        <w:t>у</w:t>
      </w:r>
      <w:r w:rsidRPr="007A19BB">
        <w:rPr>
          <w:sz w:val="28"/>
          <w:szCs w:val="28"/>
        </w:rPr>
        <w:t xml:space="preserve"> Корея, Тайвань, Гонконг и Сингапур в классификации МВФ). В других случаях НИС/НИЭ рассматривают как занимающие промежуточное положение между развитыми и развивающимися странами или как наиболее развитую (продвинутую) группу развивающихся стран.</w:t>
      </w:r>
    </w:p>
    <w:p w:rsidR="00ED705D" w:rsidRDefault="00ED705D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д</w:t>
      </w:r>
      <w:r w:rsidRPr="00ED705D">
        <w:rPr>
          <w:sz w:val="28"/>
          <w:szCs w:val="28"/>
        </w:rPr>
        <w:t xml:space="preserve">о начала </w:t>
      </w:r>
      <w:r>
        <w:rPr>
          <w:sz w:val="28"/>
          <w:szCs w:val="28"/>
        </w:rPr>
        <w:t>19</w:t>
      </w:r>
      <w:r w:rsidRPr="00ED705D">
        <w:rPr>
          <w:sz w:val="28"/>
          <w:szCs w:val="28"/>
        </w:rPr>
        <w:t>90-х г</w:t>
      </w:r>
      <w:r>
        <w:rPr>
          <w:sz w:val="28"/>
          <w:szCs w:val="28"/>
        </w:rPr>
        <w:t>одов</w:t>
      </w:r>
      <w:r w:rsidRPr="00ED705D">
        <w:rPr>
          <w:sz w:val="28"/>
          <w:szCs w:val="28"/>
        </w:rPr>
        <w:t xml:space="preserve"> все страны мира было принято подразделять на </w:t>
      </w:r>
      <w:r w:rsidRPr="00AC58C4">
        <w:rPr>
          <w:i/>
          <w:sz w:val="28"/>
          <w:szCs w:val="28"/>
        </w:rPr>
        <w:t>три основных типа</w:t>
      </w:r>
      <w:r w:rsidRPr="00ED705D">
        <w:rPr>
          <w:sz w:val="28"/>
          <w:szCs w:val="28"/>
        </w:rPr>
        <w:t xml:space="preserve">: </w:t>
      </w:r>
    </w:p>
    <w:p w:rsidR="00ED705D" w:rsidRDefault="00ED705D" w:rsidP="00ED705D">
      <w:pPr>
        <w:pStyle w:val="a3"/>
        <w:numPr>
          <w:ilvl w:val="0"/>
          <w:numId w:val="15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705D">
        <w:rPr>
          <w:sz w:val="28"/>
          <w:szCs w:val="28"/>
        </w:rPr>
        <w:t>оциалистические</w:t>
      </w:r>
      <w:r>
        <w:rPr>
          <w:sz w:val="28"/>
          <w:szCs w:val="28"/>
        </w:rPr>
        <w:t>;</w:t>
      </w:r>
      <w:r w:rsidRPr="00ED705D">
        <w:rPr>
          <w:sz w:val="28"/>
          <w:szCs w:val="28"/>
        </w:rPr>
        <w:t xml:space="preserve"> </w:t>
      </w:r>
    </w:p>
    <w:p w:rsidR="00ED705D" w:rsidRDefault="00ED705D" w:rsidP="00ED705D">
      <w:pPr>
        <w:pStyle w:val="a3"/>
        <w:numPr>
          <w:ilvl w:val="0"/>
          <w:numId w:val="15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D705D">
        <w:rPr>
          <w:sz w:val="28"/>
          <w:szCs w:val="28"/>
        </w:rPr>
        <w:t>апиталистические</w:t>
      </w:r>
      <w:r>
        <w:rPr>
          <w:sz w:val="28"/>
          <w:szCs w:val="28"/>
        </w:rPr>
        <w:t>;</w:t>
      </w:r>
      <w:r w:rsidRPr="00ED705D">
        <w:rPr>
          <w:sz w:val="28"/>
          <w:szCs w:val="28"/>
        </w:rPr>
        <w:t xml:space="preserve"> </w:t>
      </w:r>
    </w:p>
    <w:p w:rsidR="00ED705D" w:rsidRDefault="00ED705D" w:rsidP="00ED705D">
      <w:pPr>
        <w:pStyle w:val="a3"/>
        <w:numPr>
          <w:ilvl w:val="0"/>
          <w:numId w:val="15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705D">
        <w:rPr>
          <w:sz w:val="28"/>
          <w:szCs w:val="28"/>
        </w:rPr>
        <w:t>азвивающиеся</w:t>
      </w:r>
      <w:r>
        <w:rPr>
          <w:sz w:val="28"/>
          <w:szCs w:val="28"/>
        </w:rPr>
        <w:t>.</w:t>
      </w:r>
    </w:p>
    <w:p w:rsidR="001626B9" w:rsidRDefault="001626B9" w:rsidP="00E613B5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1626B9">
        <w:rPr>
          <w:sz w:val="28"/>
          <w:szCs w:val="28"/>
        </w:rPr>
        <w:t xml:space="preserve">В </w:t>
      </w:r>
      <w:r>
        <w:rPr>
          <w:sz w:val="28"/>
          <w:szCs w:val="28"/>
        </w:rPr>
        <w:t>199</w:t>
      </w:r>
      <w:r w:rsidRPr="001626B9">
        <w:rPr>
          <w:sz w:val="28"/>
          <w:szCs w:val="28"/>
        </w:rPr>
        <w:t>0-х г</w:t>
      </w:r>
      <w:r>
        <w:rPr>
          <w:sz w:val="28"/>
          <w:szCs w:val="28"/>
        </w:rPr>
        <w:t>одах</w:t>
      </w:r>
      <w:r w:rsidRPr="001626B9">
        <w:rPr>
          <w:sz w:val="28"/>
          <w:szCs w:val="28"/>
        </w:rPr>
        <w:t xml:space="preserve">, после распада мировой социалистической системы, сложилась другая, уже не столь политизированная </w:t>
      </w:r>
      <w:r w:rsidRPr="00AC58C4">
        <w:rPr>
          <w:i/>
          <w:sz w:val="28"/>
          <w:szCs w:val="28"/>
        </w:rPr>
        <w:t>типология с подразделением стран на:</w:t>
      </w:r>
      <w:r w:rsidRPr="001626B9">
        <w:rPr>
          <w:sz w:val="28"/>
          <w:szCs w:val="28"/>
        </w:rPr>
        <w:t xml:space="preserve"> </w:t>
      </w:r>
    </w:p>
    <w:p w:rsidR="001626B9" w:rsidRDefault="001626B9" w:rsidP="001626B9">
      <w:pPr>
        <w:pStyle w:val="a3"/>
        <w:numPr>
          <w:ilvl w:val="0"/>
          <w:numId w:val="16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626B9">
        <w:rPr>
          <w:sz w:val="28"/>
          <w:szCs w:val="28"/>
        </w:rPr>
        <w:t xml:space="preserve">кономически высоко развитые; </w:t>
      </w:r>
    </w:p>
    <w:p w:rsidR="001626B9" w:rsidRDefault="001626B9" w:rsidP="001626B9">
      <w:pPr>
        <w:pStyle w:val="a3"/>
        <w:numPr>
          <w:ilvl w:val="0"/>
          <w:numId w:val="16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626B9">
        <w:rPr>
          <w:sz w:val="28"/>
          <w:szCs w:val="28"/>
        </w:rPr>
        <w:t xml:space="preserve">азвивающиеся; </w:t>
      </w:r>
    </w:p>
    <w:p w:rsidR="00ED705D" w:rsidRPr="007921EA" w:rsidRDefault="001626B9" w:rsidP="001626B9">
      <w:pPr>
        <w:pStyle w:val="a3"/>
        <w:numPr>
          <w:ilvl w:val="0"/>
          <w:numId w:val="16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26B9">
        <w:rPr>
          <w:sz w:val="28"/>
          <w:szCs w:val="28"/>
        </w:rPr>
        <w:t>траны с переходной экономикой</w:t>
      </w:r>
      <w:r>
        <w:rPr>
          <w:sz w:val="28"/>
          <w:szCs w:val="28"/>
        </w:rPr>
        <w:t>.</w:t>
      </w:r>
    </w:p>
    <w:p w:rsidR="00044CF3" w:rsidRDefault="00044CF3" w:rsidP="00C4188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используется и </w:t>
      </w:r>
      <w:r w:rsidRPr="00AC58C4">
        <w:rPr>
          <w:i/>
          <w:sz w:val="28"/>
          <w:szCs w:val="28"/>
        </w:rPr>
        <w:t>двучленная типология стран</w:t>
      </w:r>
      <w:r w:rsidRPr="00044CF3">
        <w:rPr>
          <w:sz w:val="28"/>
          <w:szCs w:val="28"/>
        </w:rPr>
        <w:t xml:space="preserve">, подразделяющая их на: </w:t>
      </w:r>
    </w:p>
    <w:p w:rsidR="00044CF3" w:rsidRDefault="00044CF3" w:rsidP="00044CF3">
      <w:pPr>
        <w:pStyle w:val="a3"/>
        <w:numPr>
          <w:ilvl w:val="0"/>
          <w:numId w:val="17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044CF3">
        <w:rPr>
          <w:sz w:val="28"/>
          <w:szCs w:val="28"/>
        </w:rPr>
        <w:t>кономически</w:t>
      </w:r>
      <w:r>
        <w:rPr>
          <w:sz w:val="28"/>
          <w:szCs w:val="28"/>
        </w:rPr>
        <w:t xml:space="preserve"> </w:t>
      </w:r>
      <w:r w:rsidRPr="00044CF3">
        <w:rPr>
          <w:sz w:val="28"/>
          <w:szCs w:val="28"/>
        </w:rPr>
        <w:t>развитые</w:t>
      </w:r>
      <w:r>
        <w:rPr>
          <w:sz w:val="28"/>
          <w:szCs w:val="28"/>
        </w:rPr>
        <w:t>;</w:t>
      </w:r>
    </w:p>
    <w:p w:rsidR="00044CF3" w:rsidRDefault="00044CF3" w:rsidP="00044CF3">
      <w:pPr>
        <w:pStyle w:val="a3"/>
        <w:numPr>
          <w:ilvl w:val="0"/>
          <w:numId w:val="17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044CF3">
        <w:rPr>
          <w:sz w:val="28"/>
          <w:szCs w:val="28"/>
        </w:rPr>
        <w:t>азвивающиеся.</w:t>
      </w:r>
    </w:p>
    <w:p w:rsidR="00044CF3" w:rsidRDefault="00044CF3" w:rsidP="00044CF3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7921EA">
        <w:rPr>
          <w:sz w:val="28"/>
          <w:szCs w:val="28"/>
        </w:rPr>
        <w:t>Отнесение страны к той или иной группе определяется особенностями ее экономического, технологического, культурного и политического развития. Обычно в одну и ту же группу стран в мировой экономике входят государства с общими или близкими характеристиками экономического развития и уровнями развития науки и технологий, схожей институциональной структурой хозяйственного управления, близкими принципами организации производства, общностью стоящих перед ними проблем и т.п.</w:t>
      </w:r>
      <w:r w:rsidR="00595FDE">
        <w:rPr>
          <w:sz w:val="28"/>
          <w:szCs w:val="28"/>
        </w:rPr>
        <w:t xml:space="preserve"> Следует особо отметить, что практически во всех современных типологиях стран мира Китай считается развивающейся страной.</w:t>
      </w:r>
    </w:p>
    <w:p w:rsidR="00A755E4" w:rsidRPr="00A755E4" w:rsidRDefault="00A755E4" w:rsidP="00A755E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в наиболее развернутом виде типологию стран разработал </w:t>
      </w:r>
      <w:r w:rsidRPr="00A755E4">
        <w:rPr>
          <w:sz w:val="28"/>
          <w:szCs w:val="28"/>
        </w:rPr>
        <w:t>член-корреспондент Р</w:t>
      </w:r>
      <w:r>
        <w:rPr>
          <w:sz w:val="28"/>
          <w:szCs w:val="28"/>
        </w:rPr>
        <w:t>оссийской Академии Наук (РАН), Герой Советского Союза</w:t>
      </w:r>
      <w:r w:rsidRPr="00A755E4">
        <w:rPr>
          <w:sz w:val="28"/>
          <w:szCs w:val="28"/>
        </w:rPr>
        <w:t xml:space="preserve"> В.В. Вольск</w:t>
      </w:r>
      <w:r>
        <w:rPr>
          <w:sz w:val="28"/>
          <w:szCs w:val="28"/>
        </w:rPr>
        <w:t>ий</w:t>
      </w:r>
      <w:r w:rsidR="003D7B59">
        <w:rPr>
          <w:sz w:val="28"/>
          <w:szCs w:val="28"/>
        </w:rPr>
        <w:t xml:space="preserve"> (таблица 2)</w:t>
      </w:r>
      <w:r w:rsidRPr="00A755E4">
        <w:rPr>
          <w:sz w:val="28"/>
          <w:szCs w:val="28"/>
        </w:rPr>
        <w:t>.</w:t>
      </w:r>
      <w:r>
        <w:rPr>
          <w:sz w:val="28"/>
          <w:szCs w:val="28"/>
        </w:rPr>
        <w:t xml:space="preserve"> Он указывал, что</w:t>
      </w:r>
      <w:r w:rsidRPr="00A755E4">
        <w:rPr>
          <w:sz w:val="28"/>
          <w:szCs w:val="28"/>
        </w:rPr>
        <w:t xml:space="preserve"> «тип страны – это объективно сложившийся относительно устойчивый комплекс присущих ей особенностей и условий развития, характеризующий ее роль и место в мировом сообществе на данном этапе всемирной истории. </w:t>
      </w:r>
    </w:p>
    <w:p w:rsidR="00A755E4" w:rsidRDefault="00A755E4" w:rsidP="003D7B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55E4">
        <w:rPr>
          <w:sz w:val="28"/>
          <w:szCs w:val="28"/>
        </w:rPr>
        <w:t>Тип страны – это такая совокупность характеризующих ее показателей, которая в каких-то существенных, подчас решающих типологических чертах, с одной стороны, роднит эту страну с рядом похожих стран, а с другой стороны, выделяет ее из других типов стран»</w:t>
      </w:r>
      <w:r>
        <w:rPr>
          <w:rStyle w:val="ac"/>
          <w:sz w:val="28"/>
          <w:szCs w:val="28"/>
        </w:rPr>
        <w:footnoteReference w:id="4"/>
      </w:r>
      <w:r w:rsidRPr="00A755E4">
        <w:rPr>
          <w:sz w:val="28"/>
          <w:szCs w:val="28"/>
        </w:rPr>
        <w:t xml:space="preserve"> . </w:t>
      </w:r>
    </w:p>
    <w:p w:rsidR="003D7B59" w:rsidRDefault="003D7B59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5C799F" w:rsidRDefault="005C799F" w:rsidP="005C799F">
      <w:pPr>
        <w:pStyle w:val="a3"/>
        <w:spacing w:line="360" w:lineRule="auto"/>
        <w:ind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C799F" w:rsidRDefault="005C799F" w:rsidP="005C799F">
      <w:pPr>
        <w:pStyle w:val="a3"/>
        <w:spacing w:line="360" w:lineRule="auto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Типы стран зарубежного мира (по В.В. Вольскому)</w:t>
      </w:r>
    </w:p>
    <w:p w:rsidR="005C799F" w:rsidRPr="00BC3EE2" w:rsidRDefault="005C799F" w:rsidP="005C799F">
      <w:pPr>
        <w:shd w:val="clear" w:color="auto" w:fill="FDFEFF"/>
        <w:jc w:val="center"/>
        <w:rPr>
          <w:color w:val="000000"/>
        </w:rPr>
      </w:pPr>
      <w:r w:rsidRPr="00BC3EE2">
        <w:rPr>
          <w:color w:val="000000"/>
        </w:rPr>
        <w:fldChar w:fldCharType="begin"/>
      </w:r>
      <w:r w:rsidRPr="00BC3EE2">
        <w:rPr>
          <w:color w:val="000000"/>
        </w:rPr>
        <w:instrText xml:space="preserve"> INCLUDEPICTURE "http://lib.rus.ec/i/6/173006/i_012.png" \* MERGEFORMATINET </w:instrText>
      </w:r>
      <w:r w:rsidRPr="00BC3EE2">
        <w:rPr>
          <w:color w:val="000000"/>
        </w:rPr>
        <w:fldChar w:fldCharType="separate"/>
      </w:r>
      <w:r w:rsidR="00C57BFD">
        <w:rPr>
          <w:color w:val="000000"/>
        </w:rPr>
        <w:fldChar w:fldCharType="begin"/>
      </w:r>
      <w:r w:rsidR="00C57BFD">
        <w:rPr>
          <w:color w:val="000000"/>
        </w:rPr>
        <w:instrText xml:space="preserve"> </w:instrText>
      </w:r>
      <w:r w:rsidR="00C57BFD">
        <w:rPr>
          <w:color w:val="000000"/>
        </w:rPr>
        <w:instrText>INCLUDEPICTURE  "http://lib.rus.ec/i/6/173006/i_012.png" \* MERGEFORMATINET</w:instrText>
      </w:r>
      <w:r w:rsidR="00C57BFD">
        <w:rPr>
          <w:color w:val="000000"/>
        </w:rPr>
        <w:instrText xml:space="preserve"> </w:instrText>
      </w:r>
      <w:r w:rsidR="00C57BFD">
        <w:rPr>
          <w:color w:val="000000"/>
        </w:rPr>
        <w:fldChar w:fldCharType="separate"/>
      </w:r>
      <w:r w:rsidR="00741D8A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5.5pt;height:391.5pt">
            <v:imagedata r:id="rId16" r:href="rId17"/>
          </v:shape>
        </w:pict>
      </w:r>
      <w:r w:rsidR="00C57BFD">
        <w:rPr>
          <w:color w:val="000000"/>
        </w:rPr>
        <w:fldChar w:fldCharType="end"/>
      </w:r>
      <w:r w:rsidRPr="00BC3EE2">
        <w:rPr>
          <w:color w:val="000000"/>
        </w:rPr>
        <w:fldChar w:fldCharType="end"/>
      </w:r>
    </w:p>
    <w:p w:rsidR="005C799F" w:rsidRDefault="005C799F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</w:p>
    <w:p w:rsidR="004F6BFC" w:rsidRDefault="00755380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типология не лишена некоторых недостатков. Прежде всего, она</w:t>
      </w:r>
      <w:r w:rsidR="004F6BFC">
        <w:rPr>
          <w:sz w:val="28"/>
          <w:szCs w:val="28"/>
        </w:rPr>
        <w:t xml:space="preserve"> относится только к зарубежным странам и </w:t>
      </w:r>
      <w:r w:rsidR="004F6BFC" w:rsidRPr="004F6BFC">
        <w:rPr>
          <w:sz w:val="28"/>
          <w:szCs w:val="28"/>
        </w:rPr>
        <w:t>«остав</w:t>
      </w:r>
      <w:r w:rsidR="004F6BFC">
        <w:rPr>
          <w:sz w:val="28"/>
          <w:szCs w:val="28"/>
        </w:rPr>
        <w:t>ляет</w:t>
      </w:r>
      <w:r w:rsidR="004F6BFC" w:rsidRPr="004F6BFC">
        <w:rPr>
          <w:sz w:val="28"/>
          <w:szCs w:val="28"/>
        </w:rPr>
        <w:t xml:space="preserve"> за скобками»</w:t>
      </w:r>
      <w:r w:rsidR="004F6BFC">
        <w:rPr>
          <w:sz w:val="28"/>
          <w:szCs w:val="28"/>
        </w:rPr>
        <w:t xml:space="preserve"> </w:t>
      </w:r>
      <w:r w:rsidR="004F6BFC" w:rsidRPr="004F6BFC">
        <w:rPr>
          <w:sz w:val="28"/>
          <w:szCs w:val="28"/>
        </w:rPr>
        <w:t>страны СНГ, включая Россию</w:t>
      </w:r>
      <w:r w:rsidR="004F6BFC">
        <w:rPr>
          <w:sz w:val="28"/>
          <w:szCs w:val="28"/>
        </w:rPr>
        <w:t xml:space="preserve">. Связано это с тем, что </w:t>
      </w:r>
      <w:r w:rsidR="004F6BFC" w:rsidRPr="004F6BFC">
        <w:rPr>
          <w:sz w:val="28"/>
          <w:szCs w:val="28"/>
        </w:rPr>
        <w:t xml:space="preserve">В.В Вольский в 1959-1999 годах заведовал кафедрой экономической географии капиталистических и развивающихся стран МГУ им. М.В Ломоносова (ныне кафедра социально-экономической географии зарубежных стран), </w:t>
      </w:r>
      <w:r w:rsidR="004F6BFC">
        <w:rPr>
          <w:sz w:val="28"/>
          <w:szCs w:val="28"/>
        </w:rPr>
        <w:t xml:space="preserve">а страны Россия и другие </w:t>
      </w:r>
      <w:r w:rsidR="004F6BFC" w:rsidRPr="004F6BFC">
        <w:rPr>
          <w:sz w:val="28"/>
          <w:szCs w:val="28"/>
        </w:rPr>
        <w:t xml:space="preserve">страны СНГ традиционно исследуются </w:t>
      </w:r>
      <w:r w:rsidR="004F6BFC" w:rsidRPr="004F6BFC">
        <w:rPr>
          <w:sz w:val="28"/>
          <w:szCs w:val="28"/>
        </w:rPr>
        <w:lastRenderedPageBreak/>
        <w:t>родственной кафедрой социально-экономической географии России (бывшая кафедра экономической географии СССР).</w:t>
      </w:r>
      <w:r w:rsidR="003D7B59">
        <w:rPr>
          <w:sz w:val="28"/>
          <w:szCs w:val="28"/>
        </w:rPr>
        <w:t xml:space="preserve"> </w:t>
      </w:r>
    </w:p>
    <w:p w:rsidR="003D7B59" w:rsidRPr="004F6BFC" w:rsidRDefault="003D7B59" w:rsidP="004F6BFC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 w:rsidRPr="003D7B59">
        <w:rPr>
          <w:sz w:val="28"/>
          <w:szCs w:val="28"/>
        </w:rPr>
        <w:t>Следует также учесть, что последний вариант типологии В.В. Вольского был опубликован в 1998 году, а с тех пор в мире и Европе произошли существенные изменения.</w:t>
      </w:r>
      <w:r>
        <w:rPr>
          <w:sz w:val="28"/>
          <w:szCs w:val="28"/>
        </w:rPr>
        <w:t xml:space="preserve"> Например, успешно встроившись в процессы глобализации, резкий рывок совершила Ирландия, которую сейчас уже вполне можно отнести к </w:t>
      </w:r>
      <w:r w:rsidR="00755380">
        <w:rPr>
          <w:sz w:val="28"/>
          <w:szCs w:val="28"/>
        </w:rPr>
        <w:t>экономически высокоразвитым небольшим странам Западной Европы. Н</w:t>
      </w:r>
      <w:r w:rsidRPr="003D7B59">
        <w:rPr>
          <w:sz w:val="28"/>
          <w:szCs w:val="28"/>
        </w:rPr>
        <w:t xml:space="preserve">уждается в уточнении место в типологии стран </w:t>
      </w:r>
      <w:r>
        <w:rPr>
          <w:sz w:val="28"/>
          <w:szCs w:val="28"/>
        </w:rPr>
        <w:t>Центральной и Восточной Европы</w:t>
      </w:r>
      <w:r w:rsidRPr="003D7B59">
        <w:rPr>
          <w:sz w:val="28"/>
          <w:szCs w:val="28"/>
        </w:rPr>
        <w:t>, вступивших в 2004-2013 годах в Е</w:t>
      </w:r>
      <w:r>
        <w:rPr>
          <w:sz w:val="28"/>
          <w:szCs w:val="28"/>
        </w:rPr>
        <w:t xml:space="preserve">вропейский </w:t>
      </w:r>
      <w:r w:rsidR="00C51B60">
        <w:rPr>
          <w:sz w:val="28"/>
          <w:szCs w:val="28"/>
        </w:rPr>
        <w:t>с</w:t>
      </w:r>
      <w:r>
        <w:rPr>
          <w:sz w:val="28"/>
          <w:szCs w:val="28"/>
        </w:rPr>
        <w:t>оюз (ЕС).</w:t>
      </w:r>
      <w:r w:rsidRPr="003D7B59">
        <w:rPr>
          <w:sz w:val="28"/>
          <w:szCs w:val="28"/>
        </w:rPr>
        <w:t xml:space="preserve"> </w:t>
      </w:r>
      <w:r w:rsidR="00755380">
        <w:rPr>
          <w:sz w:val="28"/>
          <w:szCs w:val="28"/>
        </w:rPr>
        <w:t>В</w:t>
      </w:r>
      <w:r w:rsidR="00755380" w:rsidRPr="00755380">
        <w:rPr>
          <w:sz w:val="28"/>
          <w:szCs w:val="28"/>
        </w:rPr>
        <w:t xml:space="preserve"> типологии фактически отсутствует общепринятый подтип новых индустриальных стран (НИС), </w:t>
      </w:r>
      <w:r w:rsidR="00755380">
        <w:rPr>
          <w:sz w:val="28"/>
          <w:szCs w:val="28"/>
        </w:rPr>
        <w:t>о котором мы писали выше, и в ней</w:t>
      </w:r>
      <w:r w:rsidR="00755380" w:rsidRPr="00755380">
        <w:rPr>
          <w:sz w:val="28"/>
          <w:szCs w:val="28"/>
        </w:rPr>
        <w:t xml:space="preserve"> как бы растворилась самая многочисленная группа «классических» развивающихся стран, сильно отстающих в своем развитии.</w:t>
      </w:r>
      <w:r w:rsidR="00755380">
        <w:rPr>
          <w:sz w:val="28"/>
          <w:szCs w:val="28"/>
        </w:rPr>
        <w:t xml:space="preserve">  </w:t>
      </w:r>
      <w:r w:rsidRPr="003D7B59">
        <w:rPr>
          <w:sz w:val="28"/>
          <w:szCs w:val="28"/>
        </w:rPr>
        <w:t xml:space="preserve">И, конечно, </w:t>
      </w:r>
      <w:r w:rsidR="00755380">
        <w:rPr>
          <w:sz w:val="28"/>
          <w:szCs w:val="28"/>
        </w:rPr>
        <w:t>в типологии с</w:t>
      </w:r>
      <w:r w:rsidRPr="003D7B59">
        <w:rPr>
          <w:sz w:val="28"/>
          <w:szCs w:val="28"/>
        </w:rPr>
        <w:t>ледует найти место для стран, возникших после распада СССР.</w:t>
      </w:r>
    </w:p>
    <w:p w:rsidR="00044CF3" w:rsidRDefault="007A19BB" w:rsidP="00044CF3">
      <w:pPr>
        <w:pStyle w:val="a3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классификации и </w:t>
      </w:r>
      <w:r w:rsidRPr="00F66CE9">
        <w:rPr>
          <w:sz w:val="28"/>
          <w:szCs w:val="28"/>
        </w:rPr>
        <w:t>типологии</w:t>
      </w:r>
      <w:r>
        <w:rPr>
          <w:sz w:val="28"/>
          <w:szCs w:val="28"/>
        </w:rPr>
        <w:t xml:space="preserve"> стран</w:t>
      </w:r>
      <w:r w:rsidR="00044CF3" w:rsidRPr="00F66CE9">
        <w:rPr>
          <w:sz w:val="28"/>
          <w:szCs w:val="28"/>
        </w:rPr>
        <w:t>, при всех различиях, имеют и некоторое общее устойчивое ядро. Так, например, никто не сомневается, что США, Канада, Япония, страны Западной Европы, Австралия и Новая Зеландия относятся к развитым странам. А вот по поводу того, следует ли включать в эту группу Израиль, ЮАР, Сингапур, Республику Корею и ряд других</w:t>
      </w:r>
      <w:r>
        <w:rPr>
          <w:sz w:val="28"/>
          <w:szCs w:val="28"/>
        </w:rPr>
        <w:t xml:space="preserve"> стран и т</w:t>
      </w:r>
      <w:r w:rsidR="00044CF3" w:rsidRPr="00F66CE9">
        <w:rPr>
          <w:sz w:val="28"/>
          <w:szCs w:val="28"/>
        </w:rPr>
        <w:t xml:space="preserve">ерриторий, есть разночтения. Ситуация осложняется </w:t>
      </w:r>
      <w:r w:rsidR="00044CF3">
        <w:rPr>
          <w:sz w:val="28"/>
          <w:szCs w:val="28"/>
        </w:rPr>
        <w:t xml:space="preserve">и </w:t>
      </w:r>
      <w:r w:rsidR="00044CF3" w:rsidRPr="00F66CE9">
        <w:rPr>
          <w:sz w:val="28"/>
          <w:szCs w:val="28"/>
        </w:rPr>
        <w:t>принятием 1</w:t>
      </w:r>
      <w:r w:rsidR="00044CF3">
        <w:rPr>
          <w:sz w:val="28"/>
          <w:szCs w:val="28"/>
        </w:rPr>
        <w:t>3</w:t>
      </w:r>
      <w:r w:rsidR="00044CF3" w:rsidRPr="00F66CE9">
        <w:rPr>
          <w:sz w:val="28"/>
          <w:szCs w:val="28"/>
        </w:rPr>
        <w:t xml:space="preserve"> стран Центральной, Восточной и Южной Европы в ЕС. Следует ли считать</w:t>
      </w:r>
      <w:r>
        <w:rPr>
          <w:sz w:val="28"/>
          <w:szCs w:val="28"/>
        </w:rPr>
        <w:t xml:space="preserve">, </w:t>
      </w:r>
      <w:r w:rsidRPr="00F66CE9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044CF3" w:rsidRPr="00F66CE9">
        <w:rPr>
          <w:sz w:val="28"/>
          <w:szCs w:val="28"/>
        </w:rPr>
        <w:t>Литву развитой страной только потому, что она стала членом Евросоюза</w:t>
      </w:r>
      <w:r>
        <w:rPr>
          <w:sz w:val="28"/>
          <w:szCs w:val="28"/>
        </w:rPr>
        <w:t xml:space="preserve"> и вошла в зону евро</w:t>
      </w:r>
      <w:r w:rsidR="00044CF3" w:rsidRPr="00F66CE9">
        <w:rPr>
          <w:sz w:val="28"/>
          <w:szCs w:val="28"/>
        </w:rPr>
        <w:t xml:space="preserve">? Или все-таки страны Центральной и Восточной Европы – новые члены ЕС продолжают относиться к особому типу стран мира? </w:t>
      </w:r>
      <w:r>
        <w:rPr>
          <w:sz w:val="28"/>
          <w:szCs w:val="28"/>
        </w:rPr>
        <w:t xml:space="preserve">Ку да отнести новые индустриальные страны (НИС)? </w:t>
      </w:r>
      <w:r w:rsidR="00044CF3" w:rsidRPr="00F66CE9">
        <w:rPr>
          <w:sz w:val="28"/>
          <w:szCs w:val="28"/>
        </w:rPr>
        <w:t xml:space="preserve">И подобного рода вопросов </w:t>
      </w:r>
      <w:r>
        <w:rPr>
          <w:sz w:val="28"/>
          <w:szCs w:val="28"/>
        </w:rPr>
        <w:t>остается немало</w:t>
      </w:r>
      <w:r w:rsidR="00044CF3" w:rsidRPr="00F66CE9">
        <w:rPr>
          <w:sz w:val="28"/>
          <w:szCs w:val="28"/>
        </w:rPr>
        <w:t>.</w:t>
      </w:r>
    </w:p>
    <w:p w:rsidR="00C16586" w:rsidRPr="00C16586" w:rsidRDefault="00C1658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16586">
        <w:rPr>
          <w:sz w:val="28"/>
          <w:szCs w:val="28"/>
        </w:rPr>
        <w:lastRenderedPageBreak/>
        <w:t xml:space="preserve">Современная структура мирового хозяйства может также быть передана через понятия </w:t>
      </w:r>
      <w:r w:rsidRPr="00595FDE">
        <w:rPr>
          <w:i/>
          <w:sz w:val="28"/>
          <w:szCs w:val="28"/>
        </w:rPr>
        <w:t>«центр», «полупериферия» и «периферия».</w:t>
      </w:r>
    </w:p>
    <w:p w:rsidR="00C16586" w:rsidRPr="00C16586" w:rsidRDefault="00C1658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95FDE">
        <w:rPr>
          <w:i/>
          <w:sz w:val="28"/>
          <w:szCs w:val="28"/>
        </w:rPr>
        <w:t>Центр мирового хозяйства</w:t>
      </w:r>
      <w:r>
        <w:rPr>
          <w:sz w:val="28"/>
          <w:szCs w:val="28"/>
        </w:rPr>
        <w:t xml:space="preserve"> </w:t>
      </w:r>
      <w:r w:rsidRPr="00C16586">
        <w:rPr>
          <w:sz w:val="28"/>
          <w:szCs w:val="28"/>
        </w:rPr>
        <w:t>включает в себя развитые страны Запада</w:t>
      </w:r>
      <w:r w:rsidR="00595FDE">
        <w:rPr>
          <w:sz w:val="28"/>
          <w:szCs w:val="28"/>
        </w:rPr>
        <w:t>, а также ряд стран Центральной и Восточной Европы (Польшу, Чехию, Словакию. Венгрию, Словению, страны Прибалтики (Литву, Латвию и Эстонию) и новых индустриальных стран и территорий (Республику Корею, Тайвань, Гонконг и Сингапур).</w:t>
      </w:r>
    </w:p>
    <w:p w:rsidR="00C16586" w:rsidRPr="00C16586" w:rsidRDefault="00C1658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95FDE">
        <w:rPr>
          <w:i/>
          <w:sz w:val="28"/>
          <w:szCs w:val="28"/>
        </w:rPr>
        <w:t>К полупериферии</w:t>
      </w:r>
      <w:r w:rsidRPr="00C16586">
        <w:rPr>
          <w:sz w:val="28"/>
          <w:szCs w:val="28"/>
        </w:rPr>
        <w:t xml:space="preserve"> можно отнести </w:t>
      </w:r>
      <w:r w:rsidR="00595FDE">
        <w:rPr>
          <w:sz w:val="28"/>
          <w:szCs w:val="28"/>
        </w:rPr>
        <w:t>все страны, образовавшиеся на месте бывшего СССР (кроме Литвы, Латвии и Эстонии), все бывшие югославские республики (кроме Словении), Албанию, такие новые индустриальные страны как Малайзия, Таиланд, Филиппины, возможно также Турцию и Чили.</w:t>
      </w:r>
    </w:p>
    <w:p w:rsidR="00C16586" w:rsidRDefault="00C1658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95FDE">
        <w:rPr>
          <w:i/>
          <w:sz w:val="28"/>
          <w:szCs w:val="28"/>
        </w:rPr>
        <w:t>Периферия</w:t>
      </w:r>
      <w:r w:rsidRPr="00C16586">
        <w:rPr>
          <w:sz w:val="28"/>
          <w:szCs w:val="28"/>
        </w:rPr>
        <w:t xml:space="preserve"> мирового хозяйства включает в себя развивающиеся страны (кроме НИС).</w:t>
      </w:r>
    </w:p>
    <w:p w:rsidR="00C2154C" w:rsidRDefault="0001097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Государства мира объедин</w:t>
      </w:r>
      <w:r w:rsidR="002A275B">
        <w:rPr>
          <w:sz w:val="28"/>
          <w:szCs w:val="28"/>
        </w:rPr>
        <w:t>ены</w:t>
      </w:r>
      <w:r>
        <w:rPr>
          <w:sz w:val="28"/>
          <w:szCs w:val="28"/>
        </w:rPr>
        <w:t xml:space="preserve"> в многочисленны</w:t>
      </w:r>
      <w:r w:rsidR="002A275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A275B">
        <w:rPr>
          <w:sz w:val="28"/>
          <w:szCs w:val="28"/>
        </w:rPr>
        <w:t xml:space="preserve">политические и </w:t>
      </w:r>
      <w:r>
        <w:rPr>
          <w:sz w:val="28"/>
          <w:szCs w:val="28"/>
        </w:rPr>
        <w:t>экономические организации. Перечень основных из них дан в таблице 3.</w:t>
      </w:r>
    </w:p>
    <w:p w:rsidR="002A275B" w:rsidRDefault="002A275B" w:rsidP="00010976">
      <w:pPr>
        <w:pStyle w:val="a3"/>
        <w:spacing w:line="360" w:lineRule="auto"/>
        <w:ind w:firstLine="709"/>
        <w:jc w:val="right"/>
        <w:rPr>
          <w:sz w:val="28"/>
          <w:szCs w:val="28"/>
        </w:rPr>
      </w:pPr>
    </w:p>
    <w:p w:rsidR="00010976" w:rsidRDefault="00010976" w:rsidP="00010976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A275B" w:rsidRDefault="002A275B" w:rsidP="002A275B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международные политические и экономические организации современного мира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531"/>
        <w:gridCol w:w="3308"/>
        <w:gridCol w:w="1460"/>
        <w:gridCol w:w="2335"/>
      </w:tblGrid>
      <w:tr w:rsidR="00F44097" w:rsidTr="00237E86">
        <w:trPr>
          <w:jc w:val="center"/>
        </w:trPr>
        <w:tc>
          <w:tcPr>
            <w:tcW w:w="2531" w:type="dxa"/>
          </w:tcPr>
          <w:p w:rsidR="002A275B" w:rsidRPr="002A275B" w:rsidRDefault="002A275B" w:rsidP="00D33F0E">
            <w:pPr>
              <w:pStyle w:val="a3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308" w:type="dxa"/>
          </w:tcPr>
          <w:p w:rsidR="002A275B" w:rsidRDefault="002A275B" w:rsidP="00D33F0E">
            <w:pPr>
              <w:pStyle w:val="a3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1460" w:type="dxa"/>
          </w:tcPr>
          <w:p w:rsidR="002A275B" w:rsidRDefault="0041396F" w:rsidP="00D33F0E">
            <w:pPr>
              <w:pStyle w:val="a3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2A275B">
              <w:rPr>
                <w:sz w:val="28"/>
                <w:szCs w:val="28"/>
              </w:rPr>
              <w:t xml:space="preserve"> основания</w:t>
            </w:r>
          </w:p>
        </w:tc>
        <w:tc>
          <w:tcPr>
            <w:tcW w:w="2335" w:type="dxa"/>
          </w:tcPr>
          <w:p w:rsidR="002A275B" w:rsidRDefault="002A275B" w:rsidP="00D33F0E">
            <w:pPr>
              <w:pStyle w:val="a3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Государства-члены</w:t>
            </w:r>
          </w:p>
        </w:tc>
      </w:tr>
      <w:tr w:rsidR="00F44097" w:rsidTr="00237E86">
        <w:trPr>
          <w:jc w:val="center"/>
        </w:trPr>
        <w:tc>
          <w:tcPr>
            <w:tcW w:w="2531" w:type="dxa"/>
          </w:tcPr>
          <w:p w:rsidR="002A275B" w:rsidRPr="002A275B" w:rsidRDefault="002A275B" w:rsidP="002A275B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 w:rsidRPr="002A275B">
              <w:rPr>
                <w:sz w:val="24"/>
                <w:szCs w:val="24"/>
              </w:rPr>
              <w:t>Африканский союз</w:t>
            </w:r>
          </w:p>
        </w:tc>
        <w:tc>
          <w:tcPr>
            <w:tcW w:w="3308" w:type="dxa"/>
          </w:tcPr>
          <w:p w:rsidR="002A275B" w:rsidRPr="002A275B" w:rsidRDefault="002A275B" w:rsidP="00095E4E">
            <w:pPr>
              <w:pStyle w:val="a3"/>
              <w:ind w:right="0"/>
              <w:rPr>
                <w:sz w:val="24"/>
                <w:szCs w:val="24"/>
              </w:rPr>
            </w:pPr>
            <w:r w:rsidRPr="002A275B">
              <w:rPr>
                <w:sz w:val="24"/>
                <w:szCs w:val="24"/>
              </w:rPr>
              <w:t>Международная межправительственная организация</w:t>
            </w:r>
          </w:p>
        </w:tc>
        <w:tc>
          <w:tcPr>
            <w:tcW w:w="1460" w:type="dxa"/>
          </w:tcPr>
          <w:p w:rsidR="002A275B" w:rsidRPr="002A275B" w:rsidRDefault="002A275B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2A275B">
              <w:rPr>
                <w:sz w:val="24"/>
                <w:szCs w:val="24"/>
              </w:rPr>
              <w:t>2001</w:t>
            </w:r>
          </w:p>
        </w:tc>
        <w:tc>
          <w:tcPr>
            <w:tcW w:w="2335" w:type="dxa"/>
          </w:tcPr>
          <w:p w:rsidR="002A275B" w:rsidRPr="002A275B" w:rsidRDefault="002A275B" w:rsidP="00A07237">
            <w:pPr>
              <w:pStyle w:val="a3"/>
              <w:ind w:right="0"/>
              <w:rPr>
                <w:sz w:val="24"/>
                <w:szCs w:val="24"/>
              </w:rPr>
            </w:pPr>
            <w:r w:rsidRPr="002A275B">
              <w:rPr>
                <w:sz w:val="24"/>
                <w:szCs w:val="24"/>
              </w:rPr>
              <w:t>54 страны Африки (кроме Марокко)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2A275B" w:rsidRPr="002A275B" w:rsidRDefault="00A07237" w:rsidP="00A07237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Азиатско-Тихоокеанское экономическое сотрудничество (АТЭС)</w:t>
            </w:r>
          </w:p>
        </w:tc>
        <w:tc>
          <w:tcPr>
            <w:tcW w:w="3308" w:type="dxa"/>
          </w:tcPr>
          <w:p w:rsidR="002A275B" w:rsidRPr="002A275B" w:rsidRDefault="00A07237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07237">
              <w:rPr>
                <w:sz w:val="24"/>
                <w:szCs w:val="24"/>
              </w:rPr>
              <w:t>орум 21 экономики Азиатско-Тихоокеанского региона для сотрудничества в области региональной торговли</w:t>
            </w:r>
            <w:r>
              <w:rPr>
                <w:sz w:val="24"/>
                <w:szCs w:val="24"/>
              </w:rPr>
              <w:t>,</w:t>
            </w:r>
            <w:r w:rsidRPr="00A07237">
              <w:rPr>
                <w:sz w:val="24"/>
                <w:szCs w:val="24"/>
              </w:rPr>
              <w:t xml:space="preserve"> облегчения и либерализации капиталовложений</w:t>
            </w:r>
          </w:p>
        </w:tc>
        <w:tc>
          <w:tcPr>
            <w:tcW w:w="1460" w:type="dxa"/>
          </w:tcPr>
          <w:p w:rsidR="002A275B" w:rsidRPr="002A275B" w:rsidRDefault="0041396F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237">
              <w:rPr>
                <w:sz w:val="24"/>
                <w:szCs w:val="24"/>
              </w:rPr>
              <w:t>989</w:t>
            </w:r>
          </w:p>
        </w:tc>
        <w:tc>
          <w:tcPr>
            <w:tcW w:w="2335" w:type="dxa"/>
          </w:tcPr>
          <w:p w:rsidR="002A275B" w:rsidRPr="00A07237" w:rsidRDefault="00A07237" w:rsidP="00A0723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страна: Австралия, Бруней, Вьетнам, Гонконг (Китай, Индонезия, Канада, Китай, Малайзия, Мексика, Новая Зеландия, Папуа-Новая Гвинея, Перу, Россия, Сингапур, США, Тайвань (Китай), Таиланд, </w:t>
            </w:r>
            <w:r>
              <w:rPr>
                <w:sz w:val="24"/>
                <w:szCs w:val="24"/>
              </w:rPr>
              <w:lastRenderedPageBreak/>
              <w:t xml:space="preserve">Филиппины, Чили, Южная Корея, Япония, 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2A275B" w:rsidRPr="005357A7" w:rsidRDefault="007D39FC" w:rsidP="002A275B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 w:rsidRPr="005357A7">
              <w:rPr>
                <w:sz w:val="24"/>
                <w:szCs w:val="24"/>
              </w:rPr>
              <w:lastRenderedPageBreak/>
              <w:t>Ассоциация государств Юго-Восточной Азии (АСЕАН)</w:t>
            </w:r>
          </w:p>
        </w:tc>
        <w:tc>
          <w:tcPr>
            <w:tcW w:w="3308" w:type="dxa"/>
          </w:tcPr>
          <w:p w:rsidR="002A275B" w:rsidRPr="005357A7" w:rsidRDefault="007D39FC" w:rsidP="00095E4E">
            <w:pPr>
              <w:pStyle w:val="a3"/>
              <w:ind w:right="0"/>
              <w:rPr>
                <w:sz w:val="24"/>
                <w:szCs w:val="24"/>
              </w:rPr>
            </w:pPr>
            <w:r w:rsidRPr="005357A7">
              <w:rPr>
                <w:sz w:val="24"/>
                <w:szCs w:val="24"/>
              </w:rPr>
              <w:t>Политическая, экономическая и культурная региональная межправительственная организация стран, расположенных в Юго-Восточной Азии</w:t>
            </w:r>
          </w:p>
        </w:tc>
        <w:tc>
          <w:tcPr>
            <w:tcW w:w="1460" w:type="dxa"/>
          </w:tcPr>
          <w:p w:rsidR="002A275B" w:rsidRPr="005357A7" w:rsidRDefault="0041396F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39FC" w:rsidRPr="005357A7">
              <w:rPr>
                <w:sz w:val="24"/>
                <w:szCs w:val="24"/>
              </w:rPr>
              <w:t>967</w:t>
            </w:r>
          </w:p>
        </w:tc>
        <w:tc>
          <w:tcPr>
            <w:tcW w:w="2335" w:type="dxa"/>
          </w:tcPr>
          <w:p w:rsidR="002A275B" w:rsidRPr="005357A7" w:rsidRDefault="007D39FC" w:rsidP="007D39FC">
            <w:pPr>
              <w:pStyle w:val="a3"/>
              <w:ind w:right="0"/>
              <w:rPr>
                <w:sz w:val="24"/>
                <w:szCs w:val="24"/>
              </w:rPr>
            </w:pPr>
            <w:r w:rsidRPr="005357A7">
              <w:rPr>
                <w:sz w:val="24"/>
                <w:szCs w:val="24"/>
              </w:rPr>
              <w:t xml:space="preserve">10 стран: Бруней, </w:t>
            </w:r>
            <w:r w:rsidR="00712767" w:rsidRPr="005357A7">
              <w:rPr>
                <w:sz w:val="24"/>
                <w:szCs w:val="24"/>
              </w:rPr>
              <w:t xml:space="preserve">Вьетнам, </w:t>
            </w:r>
            <w:r w:rsidRPr="005357A7">
              <w:rPr>
                <w:sz w:val="24"/>
                <w:szCs w:val="24"/>
              </w:rPr>
              <w:t xml:space="preserve">Индонезия, Камбоджа, Лаос, Малайзия, Мьянма, </w:t>
            </w:r>
            <w:r w:rsidR="00712767" w:rsidRPr="005357A7">
              <w:rPr>
                <w:sz w:val="24"/>
                <w:szCs w:val="24"/>
              </w:rPr>
              <w:t xml:space="preserve">Сингапур, Таиланд, </w:t>
            </w:r>
            <w:r w:rsidRPr="005357A7">
              <w:rPr>
                <w:sz w:val="24"/>
                <w:szCs w:val="24"/>
              </w:rPr>
              <w:t>Филиппины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2A275B" w:rsidRPr="005357A7" w:rsidRDefault="005357A7" w:rsidP="005357A7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 w:rsidRPr="005357A7">
              <w:rPr>
                <w:sz w:val="24"/>
                <w:szCs w:val="24"/>
              </w:rPr>
              <w:t>Большая семерка (</w:t>
            </w:r>
            <w:r w:rsidRPr="005357A7">
              <w:rPr>
                <w:sz w:val="24"/>
                <w:szCs w:val="24"/>
                <w:lang w:val="en-US"/>
              </w:rPr>
              <w:t>G</w:t>
            </w:r>
            <w:r w:rsidRPr="005357A7">
              <w:rPr>
                <w:sz w:val="24"/>
                <w:szCs w:val="24"/>
              </w:rPr>
              <w:t>-7)</w:t>
            </w:r>
          </w:p>
        </w:tc>
        <w:tc>
          <w:tcPr>
            <w:tcW w:w="3308" w:type="dxa"/>
          </w:tcPr>
          <w:p w:rsidR="002A275B" w:rsidRPr="005357A7" w:rsidRDefault="005357A7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57A7">
              <w:rPr>
                <w:sz w:val="24"/>
                <w:szCs w:val="24"/>
              </w:rPr>
              <w:t>еждународный клуб</w:t>
            </w:r>
          </w:p>
        </w:tc>
        <w:tc>
          <w:tcPr>
            <w:tcW w:w="1460" w:type="dxa"/>
          </w:tcPr>
          <w:p w:rsidR="002A275B" w:rsidRPr="005357A7" w:rsidRDefault="005357A7" w:rsidP="002A275B">
            <w:pPr>
              <w:pStyle w:val="a3"/>
              <w:ind w:right="0"/>
              <w:jc w:val="center"/>
              <w:rPr>
                <w:sz w:val="24"/>
                <w:szCs w:val="24"/>
                <w:lang w:val="en-US"/>
              </w:rPr>
            </w:pPr>
            <w:r w:rsidRPr="005357A7">
              <w:rPr>
                <w:sz w:val="24"/>
                <w:szCs w:val="24"/>
                <w:lang w:val="en-US"/>
              </w:rPr>
              <w:t>1975</w:t>
            </w:r>
          </w:p>
        </w:tc>
        <w:tc>
          <w:tcPr>
            <w:tcW w:w="2335" w:type="dxa"/>
          </w:tcPr>
          <w:p w:rsidR="002A275B" w:rsidRPr="005357A7" w:rsidRDefault="005357A7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стран: </w:t>
            </w:r>
            <w:r w:rsidRPr="005357A7">
              <w:rPr>
                <w:sz w:val="24"/>
                <w:szCs w:val="24"/>
              </w:rPr>
              <w:t>Великобритания, Германия, Италия, Канада, США, Франция, Япония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C51B60" w:rsidRPr="00C51B60" w:rsidRDefault="00C51B60" w:rsidP="00C51B60">
            <w:pPr>
              <w:pStyle w:val="a3"/>
              <w:ind w:righ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Большая двадцатка (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-20)</w:t>
            </w:r>
          </w:p>
        </w:tc>
        <w:tc>
          <w:tcPr>
            <w:tcW w:w="3308" w:type="dxa"/>
          </w:tcPr>
          <w:p w:rsidR="00C51B60" w:rsidRDefault="00C51B60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51B60">
              <w:rPr>
                <w:sz w:val="24"/>
                <w:szCs w:val="24"/>
              </w:rPr>
              <w:t>луб правительств и глав центральных банков государств с наиболее развитой и развивающейся экономикой</w:t>
            </w:r>
          </w:p>
        </w:tc>
        <w:tc>
          <w:tcPr>
            <w:tcW w:w="1460" w:type="dxa"/>
          </w:tcPr>
          <w:p w:rsidR="00C51B60" w:rsidRPr="00C51B60" w:rsidRDefault="00C51B60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335" w:type="dxa"/>
          </w:tcPr>
          <w:p w:rsidR="00C51B60" w:rsidRDefault="00C51B60" w:rsidP="00C51B60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стран и одна международная организация: </w:t>
            </w:r>
            <w:r w:rsidRPr="00C51B60">
              <w:rPr>
                <w:sz w:val="24"/>
                <w:szCs w:val="24"/>
              </w:rPr>
              <w:t>Австралия, Аргентина, Бразилия, Великобритания, Германия, Индия, Индонезия, Италия, Канада, Китай, Мексика, Россия, Саудовская Аравия, США, Турция, Франция, Южная Корея, ЮАР, Япония и Европейский союз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137FFC" w:rsidRDefault="00137FFC" w:rsidP="00C51B60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торговая организация (ВТО)</w:t>
            </w:r>
          </w:p>
        </w:tc>
        <w:tc>
          <w:tcPr>
            <w:tcW w:w="3308" w:type="dxa"/>
          </w:tcPr>
          <w:p w:rsidR="00137FFC" w:rsidRDefault="00137FFC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7FFC">
              <w:rPr>
                <w:sz w:val="24"/>
                <w:szCs w:val="24"/>
              </w:rPr>
              <w:t>еждународная организация, созданная с целью либерализации международной торговли и регулирования торгово-политических отношений государств-членов</w:t>
            </w:r>
            <w:r w:rsidR="00D33F0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60" w:type="dxa"/>
          </w:tcPr>
          <w:p w:rsidR="00137FFC" w:rsidRDefault="00137FFC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335" w:type="dxa"/>
          </w:tcPr>
          <w:p w:rsidR="00137FFC" w:rsidRDefault="00137FFC" w:rsidP="0067164C">
            <w:pPr>
              <w:pStyle w:val="a3"/>
              <w:ind w:right="0"/>
              <w:rPr>
                <w:sz w:val="24"/>
                <w:szCs w:val="24"/>
              </w:rPr>
            </w:pPr>
            <w:r w:rsidRPr="00137FFC">
              <w:rPr>
                <w:sz w:val="24"/>
                <w:szCs w:val="24"/>
              </w:rPr>
              <w:t>162</w:t>
            </w:r>
            <w:r w:rsidR="0067164C">
              <w:rPr>
                <w:sz w:val="24"/>
                <w:szCs w:val="24"/>
              </w:rPr>
              <w:t xml:space="preserve"> члена</w:t>
            </w:r>
            <w:r w:rsidRPr="00137FFC">
              <w:rPr>
                <w:sz w:val="24"/>
                <w:szCs w:val="24"/>
              </w:rPr>
              <w:t xml:space="preserve"> (158 международно признанных государств, Тайвань, 2 зависимые территории и Европейский союз)</w:t>
            </w:r>
            <w:r>
              <w:rPr>
                <w:sz w:val="24"/>
                <w:szCs w:val="24"/>
              </w:rPr>
              <w:t>. Россия входит в ВТО с 22 августа 2012 г.</w:t>
            </w:r>
          </w:p>
        </w:tc>
      </w:tr>
      <w:tr w:rsidR="00D33F0E" w:rsidRPr="00A07237" w:rsidTr="00237E86">
        <w:trPr>
          <w:jc w:val="center"/>
        </w:trPr>
        <w:tc>
          <w:tcPr>
            <w:tcW w:w="2531" w:type="dxa"/>
          </w:tcPr>
          <w:p w:rsidR="00D33F0E" w:rsidRDefault="00D33F0E" w:rsidP="00D33F0E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 w:rsidRPr="00D33F0E">
              <w:rPr>
                <w:sz w:val="24"/>
                <w:szCs w:val="24"/>
              </w:rPr>
              <w:t>Всемирный банк</w:t>
            </w:r>
          </w:p>
        </w:tc>
        <w:tc>
          <w:tcPr>
            <w:tcW w:w="3308" w:type="dxa"/>
          </w:tcPr>
          <w:p w:rsidR="00D33F0E" w:rsidRDefault="00D33F0E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33F0E">
              <w:rPr>
                <w:sz w:val="24"/>
                <w:szCs w:val="24"/>
              </w:rPr>
              <w:t>еждународная финансовая организация, созданная с целью организации финансовой и технической помощи развивающимся странам</w:t>
            </w:r>
            <w:r>
              <w:rPr>
                <w:sz w:val="24"/>
                <w:szCs w:val="24"/>
              </w:rPr>
              <w:t xml:space="preserve">. Специализированное </w:t>
            </w:r>
            <w:r>
              <w:rPr>
                <w:sz w:val="24"/>
                <w:szCs w:val="24"/>
              </w:rPr>
              <w:lastRenderedPageBreak/>
              <w:t>учреждение ООН, связанное с ней специальным соглашением о сотрудничестве.</w:t>
            </w:r>
          </w:p>
        </w:tc>
        <w:tc>
          <w:tcPr>
            <w:tcW w:w="1460" w:type="dxa"/>
          </w:tcPr>
          <w:p w:rsidR="00D33F0E" w:rsidRDefault="00D33F0E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1945</w:t>
            </w:r>
          </w:p>
        </w:tc>
        <w:tc>
          <w:tcPr>
            <w:tcW w:w="2335" w:type="dxa"/>
          </w:tcPr>
          <w:p w:rsidR="00D33F0E" w:rsidRPr="00137FFC" w:rsidRDefault="00D33F0E" w:rsidP="00D33F0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государств-членов. Россия является членом Всемирного банка с 1 июня 1992 г.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41396F" w:rsidRDefault="0041396F" w:rsidP="0041396F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Европейская ассоциация свободной торговли (ЕАСТ)</w:t>
            </w:r>
          </w:p>
        </w:tc>
        <w:tc>
          <w:tcPr>
            <w:tcW w:w="3308" w:type="dxa"/>
          </w:tcPr>
          <w:p w:rsidR="0041396F" w:rsidRDefault="00C71F33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свободной торговли</w:t>
            </w:r>
          </w:p>
        </w:tc>
        <w:tc>
          <w:tcPr>
            <w:tcW w:w="1460" w:type="dxa"/>
          </w:tcPr>
          <w:p w:rsidR="0041396F" w:rsidRDefault="00C71F33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335" w:type="dxa"/>
          </w:tcPr>
          <w:p w:rsidR="0041396F" w:rsidRDefault="00C71F33" w:rsidP="0041396F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страны: Исландия, Лихтенштейн, Норвегия, Швейцария</w:t>
            </w:r>
          </w:p>
        </w:tc>
      </w:tr>
      <w:tr w:rsidR="00642DD7" w:rsidRPr="00A07237" w:rsidTr="00237E86">
        <w:trPr>
          <w:jc w:val="center"/>
        </w:trPr>
        <w:tc>
          <w:tcPr>
            <w:tcW w:w="2531" w:type="dxa"/>
          </w:tcPr>
          <w:p w:rsidR="00642DD7" w:rsidRDefault="00642DD7" w:rsidP="0041396F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экономическая зона (ЕЭЗ)</w:t>
            </w:r>
          </w:p>
        </w:tc>
        <w:tc>
          <w:tcPr>
            <w:tcW w:w="3308" w:type="dxa"/>
          </w:tcPr>
          <w:p w:rsidR="00642DD7" w:rsidRDefault="00642DD7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2DD7">
              <w:rPr>
                <w:sz w:val="24"/>
                <w:szCs w:val="24"/>
              </w:rPr>
              <w:t>оздана с целью предоставить возможность странам, не являющимся членами Европейского союза, присоединиться к Европейскому общему рынку</w:t>
            </w:r>
          </w:p>
        </w:tc>
        <w:tc>
          <w:tcPr>
            <w:tcW w:w="1460" w:type="dxa"/>
          </w:tcPr>
          <w:p w:rsidR="00642DD7" w:rsidRDefault="00642DD7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335" w:type="dxa"/>
          </w:tcPr>
          <w:p w:rsidR="00642DD7" w:rsidRDefault="00642DD7" w:rsidP="00642DD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страна: все 28 стран-членов ЕС и три из четырех стран-членов ЕАСТ (кроме Швейцарии)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41396F" w:rsidRDefault="0041396F" w:rsidP="0041396F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Евразийский экономический союз (ЕАЭС)</w:t>
            </w:r>
          </w:p>
        </w:tc>
        <w:tc>
          <w:tcPr>
            <w:tcW w:w="3308" w:type="dxa"/>
          </w:tcPr>
          <w:p w:rsidR="0041396F" w:rsidRDefault="0041396F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396F">
              <w:rPr>
                <w:sz w:val="24"/>
                <w:szCs w:val="24"/>
              </w:rPr>
              <w:t>еждународная организация региональной экономической интеграции</w:t>
            </w:r>
          </w:p>
        </w:tc>
        <w:tc>
          <w:tcPr>
            <w:tcW w:w="1460" w:type="dxa"/>
          </w:tcPr>
          <w:p w:rsidR="0041396F" w:rsidRDefault="0041396F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335" w:type="dxa"/>
          </w:tcPr>
          <w:p w:rsidR="0041396F" w:rsidRDefault="0041396F" w:rsidP="0041396F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стран: Армения, </w:t>
            </w:r>
            <w:r w:rsidR="0067164C">
              <w:rPr>
                <w:sz w:val="24"/>
                <w:szCs w:val="24"/>
              </w:rPr>
              <w:t>Белоруссия</w:t>
            </w:r>
            <w:r>
              <w:rPr>
                <w:sz w:val="24"/>
                <w:szCs w:val="24"/>
              </w:rPr>
              <w:t xml:space="preserve">, Казахстан, </w:t>
            </w:r>
            <w:r w:rsidR="0067164C">
              <w:rPr>
                <w:sz w:val="24"/>
                <w:szCs w:val="24"/>
              </w:rPr>
              <w:t>Киргизия</w:t>
            </w:r>
            <w:r>
              <w:rPr>
                <w:sz w:val="24"/>
                <w:szCs w:val="24"/>
              </w:rPr>
              <w:t>, Россия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41396F" w:rsidRDefault="0041396F" w:rsidP="0041396F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 союз (ЕС)</w:t>
            </w:r>
          </w:p>
        </w:tc>
        <w:tc>
          <w:tcPr>
            <w:tcW w:w="3308" w:type="dxa"/>
          </w:tcPr>
          <w:p w:rsidR="0041396F" w:rsidRDefault="000C6D30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и политическое объединение европейских государств</w:t>
            </w:r>
          </w:p>
        </w:tc>
        <w:tc>
          <w:tcPr>
            <w:tcW w:w="1460" w:type="dxa"/>
          </w:tcPr>
          <w:p w:rsidR="0041396F" w:rsidRDefault="00565A36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  <w:r w:rsidR="008545F6">
              <w:rPr>
                <w:sz w:val="24"/>
                <w:szCs w:val="24"/>
              </w:rPr>
              <w:t>, под нынешним названием с 1993</w:t>
            </w:r>
          </w:p>
        </w:tc>
        <w:tc>
          <w:tcPr>
            <w:tcW w:w="2335" w:type="dxa"/>
          </w:tcPr>
          <w:p w:rsidR="0041396F" w:rsidRDefault="000C6D30" w:rsidP="00171E5C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стран: </w:t>
            </w:r>
            <w:r w:rsidR="00171E5C">
              <w:rPr>
                <w:sz w:val="24"/>
                <w:szCs w:val="24"/>
              </w:rPr>
              <w:t xml:space="preserve">Австрия, </w:t>
            </w:r>
            <w:r>
              <w:rPr>
                <w:sz w:val="24"/>
                <w:szCs w:val="24"/>
              </w:rPr>
              <w:t xml:space="preserve">Бельгия, </w:t>
            </w:r>
            <w:r w:rsidR="00171E5C">
              <w:rPr>
                <w:sz w:val="24"/>
                <w:szCs w:val="24"/>
              </w:rPr>
              <w:t xml:space="preserve">Болгария, </w:t>
            </w:r>
            <w:r>
              <w:rPr>
                <w:sz w:val="24"/>
                <w:szCs w:val="24"/>
              </w:rPr>
              <w:t xml:space="preserve">Великобритания, </w:t>
            </w:r>
            <w:r w:rsidR="00171E5C">
              <w:rPr>
                <w:sz w:val="24"/>
                <w:szCs w:val="24"/>
              </w:rPr>
              <w:t xml:space="preserve">Венгрия, </w:t>
            </w:r>
            <w:r>
              <w:rPr>
                <w:sz w:val="24"/>
                <w:szCs w:val="24"/>
              </w:rPr>
              <w:t xml:space="preserve">Германия, </w:t>
            </w:r>
            <w:r w:rsidR="00171E5C">
              <w:rPr>
                <w:sz w:val="24"/>
                <w:szCs w:val="24"/>
              </w:rPr>
              <w:t xml:space="preserve">Греция, </w:t>
            </w:r>
            <w:r>
              <w:rPr>
                <w:sz w:val="24"/>
                <w:szCs w:val="24"/>
              </w:rPr>
              <w:t xml:space="preserve">Дания, </w:t>
            </w:r>
            <w:r w:rsidR="00171E5C">
              <w:rPr>
                <w:sz w:val="24"/>
                <w:szCs w:val="24"/>
              </w:rPr>
              <w:t xml:space="preserve">Ирландия, Испания, </w:t>
            </w:r>
            <w:r>
              <w:rPr>
                <w:sz w:val="24"/>
                <w:szCs w:val="24"/>
              </w:rPr>
              <w:t>Италия,</w:t>
            </w:r>
            <w:r w:rsidR="00171E5C">
              <w:rPr>
                <w:sz w:val="24"/>
                <w:szCs w:val="24"/>
              </w:rPr>
              <w:t xml:space="preserve"> Кипр, Латвия, Литва, Люксембург, Мальта, Нидерланды</w:t>
            </w:r>
            <w:r>
              <w:rPr>
                <w:sz w:val="24"/>
                <w:szCs w:val="24"/>
              </w:rPr>
              <w:t xml:space="preserve">, </w:t>
            </w:r>
            <w:r w:rsidR="00171E5C">
              <w:rPr>
                <w:sz w:val="24"/>
                <w:szCs w:val="24"/>
              </w:rPr>
              <w:t xml:space="preserve">Польша, Румыния, Словакия, Словения, Португалия, Финляндия, </w:t>
            </w:r>
            <w:r>
              <w:rPr>
                <w:sz w:val="24"/>
                <w:szCs w:val="24"/>
              </w:rPr>
              <w:t>Франция</w:t>
            </w:r>
            <w:r w:rsidR="00171E5C">
              <w:rPr>
                <w:sz w:val="24"/>
                <w:szCs w:val="24"/>
              </w:rPr>
              <w:t>, Хорватия, Чехия, Швеция, Эстония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F1392D" w:rsidRDefault="00F1392D" w:rsidP="00C51B60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Объединенных Наций (ООН)</w:t>
            </w:r>
          </w:p>
        </w:tc>
        <w:tc>
          <w:tcPr>
            <w:tcW w:w="3308" w:type="dxa"/>
          </w:tcPr>
          <w:p w:rsidR="00F1392D" w:rsidRDefault="00137FFC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7FFC">
              <w:rPr>
                <w:sz w:val="24"/>
                <w:szCs w:val="24"/>
              </w:rPr>
              <w:t>еждународная организация, созданная для поддержания и укрепления международного мира и безопасности, развития сотрудничества между государствами</w:t>
            </w:r>
          </w:p>
        </w:tc>
        <w:tc>
          <w:tcPr>
            <w:tcW w:w="1460" w:type="dxa"/>
          </w:tcPr>
          <w:p w:rsidR="00F1392D" w:rsidRDefault="00137FFC" w:rsidP="002A275B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2335" w:type="dxa"/>
          </w:tcPr>
          <w:p w:rsidR="00F1392D" w:rsidRDefault="00137FFC" w:rsidP="00C51B60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государства-члена</w:t>
            </w:r>
            <w:r w:rsidR="00ED12BB">
              <w:rPr>
                <w:sz w:val="24"/>
                <w:szCs w:val="24"/>
              </w:rPr>
              <w:t>. Россия как правопреемник СССР относится к числу государств-основателей ООН.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C51B60" w:rsidRDefault="00C51B60" w:rsidP="005357A7">
            <w:pPr>
              <w:pStyle w:val="a3"/>
              <w:ind w:right="-4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Североатлантического договора (НАТО)</w:t>
            </w:r>
          </w:p>
        </w:tc>
        <w:tc>
          <w:tcPr>
            <w:tcW w:w="3308" w:type="dxa"/>
          </w:tcPr>
          <w:p w:rsidR="00C51B60" w:rsidRDefault="004C4540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Военно-политический блок</w:t>
            </w:r>
          </w:p>
        </w:tc>
        <w:tc>
          <w:tcPr>
            <w:tcW w:w="1460" w:type="dxa"/>
          </w:tcPr>
          <w:p w:rsidR="00C51B60" w:rsidRDefault="00565A36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2335" w:type="dxa"/>
          </w:tcPr>
          <w:p w:rsidR="00C51B60" w:rsidRDefault="004C4540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стран: Албания, Бельгия, Болгария, Великобритания, Венгрия, Германия, Греция, Дания, Исландия, Испания, Италия, Канада, </w:t>
            </w:r>
            <w:r>
              <w:rPr>
                <w:sz w:val="24"/>
                <w:szCs w:val="24"/>
              </w:rPr>
              <w:lastRenderedPageBreak/>
              <w:t>Латвия. Литва, Люксембург, Нидерланды, Норвегия, Польша, Португалия, Румыния, Словакия, Словения, США, Турция, Франция, Хорватия, Чехия, Эстония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2A275B" w:rsidRPr="005357A7" w:rsidRDefault="005357A7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БРИКС</w:t>
            </w:r>
            <w:r w:rsidRPr="004C45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BRICKS</w:t>
            </w:r>
            <w:r w:rsidRPr="004C45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форум</w:t>
            </w:r>
          </w:p>
        </w:tc>
        <w:tc>
          <w:tcPr>
            <w:tcW w:w="3308" w:type="dxa"/>
          </w:tcPr>
          <w:p w:rsidR="002A275B" w:rsidRPr="005357A7" w:rsidRDefault="005357A7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57A7">
              <w:rPr>
                <w:sz w:val="24"/>
                <w:szCs w:val="24"/>
              </w:rPr>
              <w:t>езависимая международная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5357A7">
              <w:rPr>
                <w:sz w:val="24"/>
                <w:szCs w:val="24"/>
              </w:rPr>
              <w:t>поощрения коммерческого, политического и культурного сотрудничества между народами стран БРИКС</w:t>
            </w:r>
          </w:p>
        </w:tc>
        <w:tc>
          <w:tcPr>
            <w:tcW w:w="1460" w:type="dxa"/>
          </w:tcPr>
          <w:p w:rsidR="002A275B" w:rsidRPr="005357A7" w:rsidRDefault="005357A7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335" w:type="dxa"/>
          </w:tcPr>
          <w:p w:rsidR="002A275B" w:rsidRPr="005357A7" w:rsidRDefault="005357A7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стран: Бразилия, Индия, Китай, Россия, ЮАР</w:t>
            </w:r>
          </w:p>
        </w:tc>
      </w:tr>
      <w:tr w:rsidR="00ED12BB" w:rsidRPr="00A07237" w:rsidTr="00237E86">
        <w:trPr>
          <w:jc w:val="center"/>
        </w:trPr>
        <w:tc>
          <w:tcPr>
            <w:tcW w:w="2531" w:type="dxa"/>
          </w:tcPr>
          <w:p w:rsidR="00ED12BB" w:rsidRDefault="00ED12BB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Латиноамериканская ассоциация интеграции (ЛААИ)</w:t>
            </w:r>
          </w:p>
        </w:tc>
        <w:tc>
          <w:tcPr>
            <w:tcW w:w="3308" w:type="dxa"/>
          </w:tcPr>
          <w:p w:rsidR="00ED12BB" w:rsidRDefault="00ED12BB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2BB">
              <w:rPr>
                <w:sz w:val="24"/>
                <w:szCs w:val="24"/>
              </w:rPr>
              <w:t>бъединение экономического сотрудничества</w:t>
            </w:r>
            <w:r>
              <w:rPr>
                <w:sz w:val="24"/>
                <w:szCs w:val="24"/>
              </w:rPr>
              <w:t xml:space="preserve"> </w:t>
            </w:r>
            <w:r w:rsidRPr="00ED12BB">
              <w:rPr>
                <w:sz w:val="24"/>
                <w:szCs w:val="24"/>
              </w:rPr>
              <w:t>государств Латинской Америки.</w:t>
            </w:r>
          </w:p>
        </w:tc>
        <w:tc>
          <w:tcPr>
            <w:tcW w:w="1460" w:type="dxa"/>
          </w:tcPr>
          <w:p w:rsidR="00ED12BB" w:rsidRDefault="00ED12BB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335" w:type="dxa"/>
          </w:tcPr>
          <w:p w:rsidR="00ED12BB" w:rsidRDefault="00ED12BB" w:rsidP="00ED12BB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стран: Аргентина, Боливия, Бразилия, Венесуэла, Колумбия, Куба, Мексика, Панама, Парагвай, Перу, Уругвай, Чили, Эквадор</w:t>
            </w:r>
          </w:p>
        </w:tc>
      </w:tr>
      <w:tr w:rsidR="00ED12BB" w:rsidRPr="00A07237" w:rsidTr="00237E86">
        <w:trPr>
          <w:jc w:val="center"/>
        </w:trPr>
        <w:tc>
          <w:tcPr>
            <w:tcW w:w="2531" w:type="dxa"/>
          </w:tcPr>
          <w:p w:rsidR="00ED12BB" w:rsidRDefault="00ED12BB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валютный фонд (МВФ)</w:t>
            </w:r>
          </w:p>
        </w:tc>
        <w:tc>
          <w:tcPr>
            <w:tcW w:w="3308" w:type="dxa"/>
          </w:tcPr>
          <w:p w:rsidR="00ED12BB" w:rsidRDefault="00ED12BB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2BB">
              <w:rPr>
                <w:sz w:val="24"/>
                <w:szCs w:val="24"/>
              </w:rPr>
              <w:t>ежправительственная валютно-кредитная организация по содействию международному валютному сотрудничеству на основе консультаций его членов и представления им кредитов</w:t>
            </w:r>
            <w:r w:rsidR="00D33F0E">
              <w:rPr>
                <w:sz w:val="24"/>
                <w:szCs w:val="24"/>
              </w:rPr>
              <w:t xml:space="preserve">. </w:t>
            </w:r>
            <w:r w:rsidR="00D33F0E" w:rsidRPr="00D33F0E">
              <w:rPr>
                <w:sz w:val="24"/>
                <w:szCs w:val="24"/>
              </w:rPr>
              <w:t xml:space="preserve">Специализированное учреждение ООН, связанное с ней </w:t>
            </w:r>
            <w:r w:rsidR="00D33F0E">
              <w:rPr>
                <w:sz w:val="24"/>
                <w:szCs w:val="24"/>
              </w:rPr>
              <w:t xml:space="preserve">специальным </w:t>
            </w:r>
            <w:r w:rsidR="00D33F0E" w:rsidRPr="00D33F0E">
              <w:rPr>
                <w:sz w:val="24"/>
                <w:szCs w:val="24"/>
              </w:rPr>
              <w:t>соглашением о сотрудничестве.</w:t>
            </w:r>
          </w:p>
        </w:tc>
        <w:tc>
          <w:tcPr>
            <w:tcW w:w="1460" w:type="dxa"/>
          </w:tcPr>
          <w:p w:rsidR="00ED12BB" w:rsidRPr="00D33F0E" w:rsidRDefault="00ED12BB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2335" w:type="dxa"/>
          </w:tcPr>
          <w:p w:rsidR="00ED12BB" w:rsidRPr="00ED12BB" w:rsidRDefault="00ED12BB" w:rsidP="00ED12BB">
            <w:pPr>
              <w:pStyle w:val="a3"/>
              <w:ind w:right="0"/>
              <w:rPr>
                <w:sz w:val="24"/>
                <w:szCs w:val="24"/>
              </w:rPr>
            </w:pPr>
            <w:r w:rsidRPr="00ED12BB">
              <w:rPr>
                <w:sz w:val="24"/>
                <w:szCs w:val="24"/>
              </w:rPr>
              <w:t>188 государств</w:t>
            </w:r>
            <w:r w:rsidR="00D33F0E">
              <w:rPr>
                <w:sz w:val="24"/>
                <w:szCs w:val="24"/>
              </w:rPr>
              <w:t>-членов</w:t>
            </w:r>
            <w:r w:rsidRPr="00ED12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Россия является членом МВФ с 1 июня 1992 г. 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41396F" w:rsidRDefault="0041396F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МЕРКОСУР</w:t>
            </w:r>
          </w:p>
        </w:tc>
        <w:tc>
          <w:tcPr>
            <w:tcW w:w="3308" w:type="dxa"/>
          </w:tcPr>
          <w:p w:rsidR="0041396F" w:rsidRDefault="0041396F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396F">
              <w:rPr>
                <w:sz w:val="24"/>
                <w:szCs w:val="24"/>
              </w:rPr>
              <w:t>убрегиональный торгово-экономический союз,</w:t>
            </w:r>
            <w:r w:rsidR="004B3201">
              <w:rPr>
                <w:sz w:val="24"/>
                <w:szCs w:val="24"/>
              </w:rPr>
              <w:t xml:space="preserve"> общий рынок стран Южной Америки</w:t>
            </w:r>
          </w:p>
        </w:tc>
        <w:tc>
          <w:tcPr>
            <w:tcW w:w="1460" w:type="dxa"/>
          </w:tcPr>
          <w:p w:rsidR="0041396F" w:rsidRPr="0041396F" w:rsidRDefault="0041396F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ED12BB">
              <w:rPr>
                <w:sz w:val="24"/>
                <w:szCs w:val="24"/>
              </w:rPr>
              <w:t>1991</w:t>
            </w:r>
          </w:p>
        </w:tc>
        <w:tc>
          <w:tcPr>
            <w:tcW w:w="2335" w:type="dxa"/>
          </w:tcPr>
          <w:p w:rsidR="0041396F" w:rsidRDefault="0041396F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стран: Аргентина, Бразилия, Венесуэла, Парагвай, Уругвай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FE17DB" w:rsidRDefault="00FE17DB" w:rsidP="00FE17DB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НАФТА (Североамериканская зона свободной торговли)</w:t>
            </w:r>
          </w:p>
        </w:tc>
        <w:tc>
          <w:tcPr>
            <w:tcW w:w="3308" w:type="dxa"/>
          </w:tcPr>
          <w:p w:rsidR="00FE17DB" w:rsidRDefault="00FE17DB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свободной торговли</w:t>
            </w:r>
          </w:p>
        </w:tc>
        <w:tc>
          <w:tcPr>
            <w:tcW w:w="1460" w:type="dxa"/>
          </w:tcPr>
          <w:p w:rsidR="00FE17DB" w:rsidRPr="00FE17DB" w:rsidRDefault="00FE17DB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335" w:type="dxa"/>
          </w:tcPr>
          <w:p w:rsidR="00FE17DB" w:rsidRDefault="00FE17DB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страны: Канада, Мексика, США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594744" w:rsidRDefault="00594744" w:rsidP="00594744">
            <w:pPr>
              <w:pStyle w:val="a3"/>
              <w:ind w:right="0"/>
              <w:rPr>
                <w:sz w:val="24"/>
                <w:szCs w:val="24"/>
              </w:rPr>
            </w:pPr>
            <w:r w:rsidRPr="00594744">
              <w:rPr>
                <w:sz w:val="24"/>
                <w:szCs w:val="24"/>
              </w:rPr>
              <w:t>Организация Договора о коллективной безопасности (ОДКБ),</w:t>
            </w:r>
          </w:p>
        </w:tc>
        <w:tc>
          <w:tcPr>
            <w:tcW w:w="3308" w:type="dxa"/>
          </w:tcPr>
          <w:p w:rsidR="00594744" w:rsidRDefault="00594744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94744">
              <w:rPr>
                <w:sz w:val="24"/>
                <w:szCs w:val="24"/>
              </w:rPr>
              <w:t>егиональная международная организация,</w:t>
            </w:r>
            <w:r w:rsidR="00565A36">
              <w:rPr>
                <w:sz w:val="24"/>
                <w:szCs w:val="24"/>
              </w:rPr>
              <w:t xml:space="preserve"> созданная </w:t>
            </w:r>
            <w:r w:rsidR="00565A36" w:rsidRPr="00594744">
              <w:rPr>
                <w:sz w:val="24"/>
                <w:szCs w:val="24"/>
              </w:rPr>
              <w:t>для</w:t>
            </w:r>
            <w:r w:rsidR="00565A36">
              <w:rPr>
                <w:sz w:val="24"/>
                <w:szCs w:val="24"/>
              </w:rPr>
              <w:t xml:space="preserve"> </w:t>
            </w:r>
            <w:r w:rsidRPr="00594744">
              <w:rPr>
                <w:sz w:val="24"/>
                <w:szCs w:val="24"/>
              </w:rPr>
              <w:t>укреплени</w:t>
            </w:r>
            <w:r w:rsidR="00565A36">
              <w:rPr>
                <w:sz w:val="24"/>
                <w:szCs w:val="24"/>
              </w:rPr>
              <w:t>я</w:t>
            </w:r>
            <w:r w:rsidRPr="00594744">
              <w:rPr>
                <w:sz w:val="24"/>
                <w:szCs w:val="24"/>
              </w:rPr>
              <w:t xml:space="preserve"> мира, международной и региональной безопасности и </w:t>
            </w:r>
            <w:r w:rsidRPr="00594744">
              <w:rPr>
                <w:sz w:val="24"/>
                <w:szCs w:val="24"/>
              </w:rPr>
              <w:lastRenderedPageBreak/>
              <w:t>стабильности, защит</w:t>
            </w:r>
            <w:r w:rsidR="00565A36">
              <w:rPr>
                <w:sz w:val="24"/>
                <w:szCs w:val="24"/>
              </w:rPr>
              <w:t>ы</w:t>
            </w:r>
            <w:r w:rsidRPr="00594744">
              <w:rPr>
                <w:sz w:val="24"/>
                <w:szCs w:val="24"/>
              </w:rPr>
              <w:t xml:space="preserve"> на коллективной основе независимости, территориальной целостности и суверенитета государств-членов</w:t>
            </w:r>
          </w:p>
        </w:tc>
        <w:tc>
          <w:tcPr>
            <w:tcW w:w="1460" w:type="dxa"/>
          </w:tcPr>
          <w:p w:rsidR="00594744" w:rsidRPr="00594744" w:rsidRDefault="00565A36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2002</w:t>
            </w:r>
          </w:p>
        </w:tc>
        <w:tc>
          <w:tcPr>
            <w:tcW w:w="2335" w:type="dxa"/>
          </w:tcPr>
          <w:p w:rsidR="00594744" w:rsidRDefault="00ED12BB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стран: </w:t>
            </w:r>
            <w:r w:rsidR="00565A36">
              <w:rPr>
                <w:sz w:val="24"/>
                <w:szCs w:val="24"/>
              </w:rPr>
              <w:t>Армения, Белоруссия, Казахстан, Киргизия, Россия, Таджикистан</w:t>
            </w:r>
          </w:p>
        </w:tc>
      </w:tr>
      <w:tr w:rsidR="008545F6" w:rsidRPr="00A07237" w:rsidTr="00237E86">
        <w:trPr>
          <w:jc w:val="center"/>
        </w:trPr>
        <w:tc>
          <w:tcPr>
            <w:tcW w:w="2531" w:type="dxa"/>
          </w:tcPr>
          <w:p w:rsidR="008545F6" w:rsidRPr="00594744" w:rsidRDefault="008545F6" w:rsidP="008545F6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по безопасности и сотрудничеству в Европе (ОБСЕ)</w:t>
            </w:r>
          </w:p>
        </w:tc>
        <w:tc>
          <w:tcPr>
            <w:tcW w:w="3308" w:type="dxa"/>
          </w:tcPr>
          <w:p w:rsidR="008545F6" w:rsidRDefault="008545F6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545F6">
              <w:rPr>
                <w:sz w:val="24"/>
                <w:szCs w:val="24"/>
              </w:rPr>
              <w:t>рупнейшая в мире региональная организация, занимающаяся вопросами безопасности</w:t>
            </w:r>
          </w:p>
        </w:tc>
        <w:tc>
          <w:tcPr>
            <w:tcW w:w="1460" w:type="dxa"/>
          </w:tcPr>
          <w:p w:rsidR="008545F6" w:rsidRDefault="008545F6" w:rsidP="008545F6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1973, под нынешним названием с 1995</w:t>
            </w:r>
          </w:p>
        </w:tc>
        <w:tc>
          <w:tcPr>
            <w:tcW w:w="2335" w:type="dxa"/>
          </w:tcPr>
          <w:p w:rsidR="008545F6" w:rsidRDefault="008545F6" w:rsidP="00BF5949">
            <w:pPr>
              <w:pStyle w:val="a3"/>
              <w:ind w:right="0"/>
              <w:rPr>
                <w:sz w:val="24"/>
                <w:szCs w:val="24"/>
              </w:rPr>
            </w:pPr>
            <w:r w:rsidRPr="008545F6">
              <w:rPr>
                <w:sz w:val="24"/>
                <w:szCs w:val="24"/>
              </w:rPr>
              <w:t>57 стран, расположенных в Северной Америке, Европе и Центральной Азии</w:t>
            </w:r>
            <w:r w:rsidR="00BF5949">
              <w:rPr>
                <w:sz w:val="24"/>
                <w:szCs w:val="24"/>
              </w:rPr>
              <w:t>, включая Россию</w:t>
            </w:r>
          </w:p>
        </w:tc>
      </w:tr>
      <w:tr w:rsidR="00DF31D8" w:rsidRPr="00A07237" w:rsidTr="00237E86">
        <w:trPr>
          <w:jc w:val="center"/>
        </w:trPr>
        <w:tc>
          <w:tcPr>
            <w:tcW w:w="2531" w:type="dxa"/>
          </w:tcPr>
          <w:p w:rsidR="00DF31D8" w:rsidRDefault="00DF31D8" w:rsidP="008545F6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стран-экспортеров нефти (ОПЕК)</w:t>
            </w:r>
          </w:p>
        </w:tc>
        <w:tc>
          <w:tcPr>
            <w:tcW w:w="3308" w:type="dxa"/>
          </w:tcPr>
          <w:p w:rsidR="00DF31D8" w:rsidRDefault="00DF31D8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F31D8">
              <w:rPr>
                <w:sz w:val="24"/>
                <w:szCs w:val="24"/>
              </w:rPr>
              <w:t>еждународная межправительственная организация, созданная нефтедобывающими странами в целях контроля квот добычи на нефть</w:t>
            </w:r>
          </w:p>
        </w:tc>
        <w:tc>
          <w:tcPr>
            <w:tcW w:w="1460" w:type="dxa"/>
          </w:tcPr>
          <w:p w:rsidR="00DF31D8" w:rsidRDefault="00DF31D8" w:rsidP="008545F6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335" w:type="dxa"/>
          </w:tcPr>
          <w:p w:rsidR="00DF31D8" w:rsidRPr="008545F6" w:rsidRDefault="00DF31D8" w:rsidP="00DF31D8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стран: Алжир, Ангола, Венесуэла, Индонезия, Ирак, Иран, Катар, Кувейт, Ливия, Нигерия, ОАЭ, Саудовская Аравия, Эквадор</w:t>
            </w:r>
          </w:p>
        </w:tc>
      </w:tr>
      <w:tr w:rsidR="00675147" w:rsidRPr="00A07237" w:rsidTr="00237E86">
        <w:trPr>
          <w:jc w:val="center"/>
        </w:trPr>
        <w:tc>
          <w:tcPr>
            <w:tcW w:w="2531" w:type="dxa"/>
          </w:tcPr>
          <w:p w:rsidR="002169AE" w:rsidRDefault="00675147" w:rsidP="002169AE">
            <w:pPr>
              <w:pStyle w:val="a3"/>
              <w:ind w:right="0"/>
              <w:rPr>
                <w:sz w:val="24"/>
                <w:szCs w:val="24"/>
              </w:rPr>
            </w:pPr>
            <w:r w:rsidRPr="0067514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</w:t>
            </w:r>
            <w:r w:rsidRPr="00675147">
              <w:rPr>
                <w:sz w:val="24"/>
                <w:szCs w:val="24"/>
              </w:rPr>
              <w:t>ция эконом</w:t>
            </w:r>
            <w:r w:rsidR="002169AE">
              <w:rPr>
                <w:sz w:val="24"/>
                <w:szCs w:val="24"/>
              </w:rPr>
              <w:t>и</w:t>
            </w:r>
            <w:r w:rsidRPr="00675147">
              <w:rPr>
                <w:sz w:val="24"/>
                <w:szCs w:val="24"/>
              </w:rPr>
              <w:t>ческого сотр</w:t>
            </w:r>
            <w:r w:rsidR="002169AE">
              <w:rPr>
                <w:sz w:val="24"/>
                <w:szCs w:val="24"/>
              </w:rPr>
              <w:t>у</w:t>
            </w:r>
            <w:r w:rsidRPr="00675147">
              <w:rPr>
                <w:sz w:val="24"/>
                <w:szCs w:val="24"/>
              </w:rPr>
              <w:t>дничества и разв</w:t>
            </w:r>
            <w:r w:rsidR="002169AE">
              <w:rPr>
                <w:sz w:val="24"/>
                <w:szCs w:val="24"/>
              </w:rPr>
              <w:t>и</w:t>
            </w:r>
            <w:r w:rsidRPr="00675147">
              <w:rPr>
                <w:sz w:val="24"/>
                <w:szCs w:val="24"/>
              </w:rPr>
              <w:t>тия (ОЭСР</w:t>
            </w:r>
            <w:r w:rsidR="002169AE">
              <w:rPr>
                <w:sz w:val="24"/>
                <w:szCs w:val="24"/>
              </w:rPr>
              <w:t>)</w:t>
            </w:r>
          </w:p>
          <w:p w:rsidR="00675147" w:rsidRDefault="00675147" w:rsidP="002169AE">
            <w:pPr>
              <w:pStyle w:val="a3"/>
              <w:ind w:righ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675147" w:rsidRDefault="002169AE" w:rsidP="002169A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75147">
              <w:rPr>
                <w:sz w:val="24"/>
                <w:szCs w:val="24"/>
              </w:rPr>
              <w:t>еждународная экономическая организация развитых стран, признающих принципы представительной демократии и свободной рыночной экономики.</w:t>
            </w:r>
          </w:p>
        </w:tc>
        <w:tc>
          <w:tcPr>
            <w:tcW w:w="1460" w:type="dxa"/>
          </w:tcPr>
          <w:p w:rsidR="00675147" w:rsidRDefault="002169AE" w:rsidP="008545F6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335" w:type="dxa"/>
          </w:tcPr>
          <w:p w:rsidR="00675147" w:rsidRDefault="002169AE" w:rsidP="00DF31D8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государства-члена</w:t>
            </w:r>
            <w:r w:rsidR="00BF5949">
              <w:rPr>
                <w:sz w:val="24"/>
                <w:szCs w:val="24"/>
              </w:rPr>
              <w:t>. Россия в ОЭСР не входит</w:t>
            </w:r>
          </w:p>
        </w:tc>
      </w:tr>
      <w:tr w:rsidR="00F803A3" w:rsidRPr="00A07237" w:rsidTr="00237E86">
        <w:trPr>
          <w:jc w:val="center"/>
        </w:trPr>
        <w:tc>
          <w:tcPr>
            <w:tcW w:w="2531" w:type="dxa"/>
          </w:tcPr>
          <w:p w:rsidR="00F803A3" w:rsidRDefault="00F803A3" w:rsidP="008545F6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Содружество наций</w:t>
            </w:r>
          </w:p>
        </w:tc>
        <w:tc>
          <w:tcPr>
            <w:tcW w:w="3308" w:type="dxa"/>
          </w:tcPr>
          <w:p w:rsidR="00F803A3" w:rsidRDefault="00F803A3" w:rsidP="00095E4E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03A3">
              <w:rPr>
                <w:sz w:val="24"/>
                <w:szCs w:val="24"/>
              </w:rPr>
              <w:t>обровольное межгосударственное объединение суверенных государств, в которое входят Великобритания и почти все е</w:t>
            </w:r>
            <w:r>
              <w:rPr>
                <w:sz w:val="24"/>
                <w:szCs w:val="24"/>
              </w:rPr>
              <w:t>е</w:t>
            </w:r>
            <w:r w:rsidRPr="00F803A3">
              <w:rPr>
                <w:sz w:val="24"/>
                <w:szCs w:val="24"/>
              </w:rPr>
              <w:t xml:space="preserve"> бывшие доминионы, колонии и протектораты. Кроме того, членами содружества являются Мозамбик и Руанда</w:t>
            </w:r>
            <w:r>
              <w:rPr>
                <w:sz w:val="24"/>
                <w:szCs w:val="24"/>
              </w:rPr>
              <w:t>, которые не были британскими колониями</w:t>
            </w:r>
            <w:r w:rsidRPr="00F803A3">
              <w:rPr>
                <w:sz w:val="24"/>
                <w:szCs w:val="24"/>
              </w:rPr>
              <w:t>.</w:t>
            </w:r>
          </w:p>
        </w:tc>
        <w:tc>
          <w:tcPr>
            <w:tcW w:w="1460" w:type="dxa"/>
          </w:tcPr>
          <w:p w:rsidR="00F803A3" w:rsidRDefault="00F803A3" w:rsidP="008545F6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</w:t>
            </w:r>
          </w:p>
        </w:tc>
        <w:tc>
          <w:tcPr>
            <w:tcW w:w="2335" w:type="dxa"/>
          </w:tcPr>
          <w:p w:rsidR="00F803A3" w:rsidRPr="008545F6" w:rsidRDefault="00F803A3" w:rsidP="005357A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государства-члена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2A275B" w:rsidRPr="005357A7" w:rsidRDefault="005357A7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Содружество Независимых </w:t>
            </w:r>
            <w:r w:rsidR="00F1392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 (СНГ)</w:t>
            </w:r>
          </w:p>
        </w:tc>
        <w:tc>
          <w:tcPr>
            <w:tcW w:w="3308" w:type="dxa"/>
          </w:tcPr>
          <w:p w:rsidR="002A275B" w:rsidRPr="005357A7" w:rsidRDefault="005357A7" w:rsidP="00095E4E">
            <w:pPr>
              <w:pStyle w:val="a3"/>
              <w:ind w:right="0"/>
              <w:rPr>
                <w:sz w:val="24"/>
                <w:szCs w:val="24"/>
              </w:rPr>
            </w:pPr>
            <w:r w:rsidRPr="005357A7"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Международная организация</w:t>
            </w:r>
            <w:r w:rsidRPr="005357A7">
              <w:rPr>
                <w:sz w:val="24"/>
                <w:szCs w:val="24"/>
              </w:rPr>
              <w:t> (</w:t>
            </w:r>
            <w:hyperlink r:id="rId18" w:tooltip="Международный договор" w:history="1">
              <w:r w:rsidRPr="005357A7">
                <w:rPr>
                  <w:sz w:val="24"/>
                  <w:szCs w:val="24"/>
                </w:rPr>
                <w:t>международный договор</w:t>
              </w:r>
            </w:hyperlink>
            <w:r w:rsidRPr="005357A7">
              <w:rPr>
                <w:sz w:val="24"/>
                <w:szCs w:val="24"/>
              </w:rPr>
              <w:t>), призванная регулировать отношения сотрудничества между некоторыми государствами, ранее входившими в состав </w:t>
            </w:r>
            <w:hyperlink r:id="rId19" w:tooltip="Союз Советских Социалистических Республик" w:history="1">
              <w:r w:rsidRPr="005357A7">
                <w:rPr>
                  <w:sz w:val="24"/>
                  <w:szCs w:val="24"/>
                </w:rPr>
                <w:t>СССР</w:t>
              </w:r>
            </w:hyperlink>
          </w:p>
        </w:tc>
        <w:tc>
          <w:tcPr>
            <w:tcW w:w="1460" w:type="dxa"/>
          </w:tcPr>
          <w:p w:rsidR="002A275B" w:rsidRPr="005357A7" w:rsidRDefault="00565A36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335" w:type="dxa"/>
          </w:tcPr>
          <w:p w:rsidR="00F1392D" w:rsidRDefault="005357A7" w:rsidP="00C51B60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стран: Азербайджан, Армения, </w:t>
            </w:r>
            <w:r w:rsidR="0067164C">
              <w:rPr>
                <w:sz w:val="24"/>
                <w:szCs w:val="24"/>
              </w:rPr>
              <w:t>Белоруссия</w:t>
            </w:r>
            <w:r>
              <w:rPr>
                <w:sz w:val="24"/>
                <w:szCs w:val="24"/>
              </w:rPr>
              <w:t xml:space="preserve">, Казахстан, </w:t>
            </w:r>
            <w:r w:rsidR="00C51B60">
              <w:rPr>
                <w:sz w:val="24"/>
                <w:szCs w:val="24"/>
              </w:rPr>
              <w:t>К</w:t>
            </w:r>
            <w:r w:rsidR="0067164C">
              <w:rPr>
                <w:sz w:val="24"/>
                <w:szCs w:val="24"/>
              </w:rPr>
              <w:t>иргизия</w:t>
            </w:r>
            <w:r w:rsidR="00C51B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Молд</w:t>
            </w:r>
            <w:r w:rsidR="0067164C">
              <w:rPr>
                <w:sz w:val="24"/>
                <w:szCs w:val="24"/>
              </w:rPr>
              <w:t>авия</w:t>
            </w:r>
            <w:r>
              <w:rPr>
                <w:sz w:val="24"/>
                <w:szCs w:val="24"/>
              </w:rPr>
              <w:t>, Россия, Таджикистан, Туркмени</w:t>
            </w:r>
            <w:r w:rsidR="0067164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Украина. Узбекистан</w:t>
            </w:r>
            <w:r w:rsidR="00F1392D">
              <w:rPr>
                <w:sz w:val="24"/>
                <w:szCs w:val="24"/>
              </w:rPr>
              <w:t xml:space="preserve">. </w:t>
            </w:r>
          </w:p>
          <w:p w:rsidR="002A275B" w:rsidRPr="005357A7" w:rsidRDefault="00F1392D" w:rsidP="00C51B60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Грузия вышла из </w:t>
            </w:r>
            <w:r>
              <w:rPr>
                <w:sz w:val="24"/>
                <w:szCs w:val="24"/>
              </w:rPr>
              <w:lastRenderedPageBreak/>
              <w:t>СНГ в августе 2009 г.</w:t>
            </w:r>
          </w:p>
        </w:tc>
      </w:tr>
      <w:tr w:rsidR="001D2800" w:rsidRPr="00A07237" w:rsidTr="00237E86">
        <w:trPr>
          <w:jc w:val="center"/>
        </w:trPr>
        <w:tc>
          <w:tcPr>
            <w:tcW w:w="2531" w:type="dxa"/>
          </w:tcPr>
          <w:p w:rsidR="001D2800" w:rsidRDefault="001D2800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Союзное государство</w:t>
            </w:r>
          </w:p>
        </w:tc>
        <w:tc>
          <w:tcPr>
            <w:tcW w:w="3308" w:type="dxa"/>
          </w:tcPr>
          <w:p w:rsidR="001D2800" w:rsidRPr="005357A7" w:rsidRDefault="00F44097" w:rsidP="00095E4E">
            <w:pPr>
              <w:pStyle w:val="a3"/>
              <w:ind w:right="0"/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Конфедеративный союз России и Белоруссии</w:t>
            </w:r>
            <w:r w:rsidR="001D2800" w:rsidRPr="001D2800"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 xml:space="preserve"> с поэтапно организуемым единым политическим, экономическим, военным, таможенным, валютным, юридическим, гуманитарным, культурным пространством</w:t>
            </w:r>
          </w:p>
        </w:tc>
        <w:tc>
          <w:tcPr>
            <w:tcW w:w="1460" w:type="dxa"/>
          </w:tcPr>
          <w:p w:rsidR="001D2800" w:rsidRDefault="00F44097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 под нынешним названием с 2000</w:t>
            </w:r>
          </w:p>
        </w:tc>
        <w:tc>
          <w:tcPr>
            <w:tcW w:w="2335" w:type="dxa"/>
          </w:tcPr>
          <w:p w:rsidR="001D2800" w:rsidRDefault="00F44097" w:rsidP="00F44097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страны: Белоруссия и Россия</w:t>
            </w:r>
          </w:p>
        </w:tc>
      </w:tr>
      <w:tr w:rsidR="00F44097" w:rsidRPr="00A07237" w:rsidTr="00237E86">
        <w:trPr>
          <w:jc w:val="center"/>
        </w:trPr>
        <w:tc>
          <w:tcPr>
            <w:tcW w:w="2531" w:type="dxa"/>
          </w:tcPr>
          <w:p w:rsidR="0041396F" w:rsidRDefault="0041396F" w:rsidP="00F1392D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Шанхайская организация сотрудничества (ШОС)</w:t>
            </w:r>
          </w:p>
        </w:tc>
        <w:tc>
          <w:tcPr>
            <w:tcW w:w="3308" w:type="dxa"/>
          </w:tcPr>
          <w:p w:rsidR="0041396F" w:rsidRPr="005357A7" w:rsidRDefault="0067164C" w:rsidP="00095E4E">
            <w:pPr>
              <w:pStyle w:val="a3"/>
              <w:ind w:right="0"/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П</w:t>
            </w:r>
            <w:r w:rsidRPr="0067164C"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остоянно действующая региональная международная организация</w:t>
            </w:r>
          </w:p>
        </w:tc>
        <w:tc>
          <w:tcPr>
            <w:tcW w:w="1460" w:type="dxa"/>
          </w:tcPr>
          <w:p w:rsidR="0041396F" w:rsidRPr="005357A7" w:rsidRDefault="0067164C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35" w:type="dxa"/>
          </w:tcPr>
          <w:p w:rsidR="0041396F" w:rsidRDefault="0067164C" w:rsidP="0067164C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стран: Индия, Китай, Казахстан, Киргизия, Пакистан, Россия, Таджикистан, Узбекистан</w:t>
            </w:r>
          </w:p>
        </w:tc>
      </w:tr>
      <w:tr w:rsidR="00042290" w:rsidRPr="00A07237" w:rsidTr="00237E86">
        <w:trPr>
          <w:jc w:val="center"/>
        </w:trPr>
        <w:tc>
          <w:tcPr>
            <w:tcW w:w="2531" w:type="dxa"/>
          </w:tcPr>
          <w:p w:rsidR="00042290" w:rsidRDefault="00042290" w:rsidP="00042290">
            <w:pPr>
              <w:pStyle w:val="a3"/>
              <w:ind w:right="0"/>
              <w:jc w:val="both"/>
              <w:rPr>
                <w:sz w:val="24"/>
                <w:szCs w:val="24"/>
              </w:rPr>
            </w:pPr>
            <w:r w:rsidRPr="00042290">
              <w:rPr>
                <w:sz w:val="24"/>
                <w:szCs w:val="24"/>
              </w:rPr>
              <w:t>Южно-Азиатская ассоциация регионального сотрудничества</w:t>
            </w:r>
            <w:r>
              <w:rPr>
                <w:sz w:val="24"/>
                <w:szCs w:val="24"/>
              </w:rPr>
              <w:t xml:space="preserve"> (</w:t>
            </w:r>
            <w:r w:rsidRPr="00042290">
              <w:rPr>
                <w:sz w:val="24"/>
                <w:szCs w:val="24"/>
              </w:rPr>
              <w:t>СААРК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8" w:type="dxa"/>
          </w:tcPr>
          <w:p w:rsidR="00042290" w:rsidRDefault="00042290" w:rsidP="00095E4E">
            <w:pPr>
              <w:pStyle w:val="a3"/>
              <w:ind w:right="0"/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Э</w:t>
            </w:r>
            <w:r w:rsidRPr="00042290"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кономико-политическая организация в Южной Азии</w:t>
            </w:r>
          </w:p>
        </w:tc>
        <w:tc>
          <w:tcPr>
            <w:tcW w:w="1460" w:type="dxa"/>
          </w:tcPr>
          <w:p w:rsidR="00042290" w:rsidRDefault="00042290" w:rsidP="005357A7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335" w:type="dxa"/>
          </w:tcPr>
          <w:p w:rsidR="00042290" w:rsidRDefault="00042290" w:rsidP="00042290">
            <w:pPr>
              <w:pStyle w:val="a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стран: Афганистан, Бангладеш, Бутан, Мальдивы, Непал, Пакистан, Индия, Шри-Ланка</w:t>
            </w:r>
          </w:p>
        </w:tc>
      </w:tr>
    </w:tbl>
    <w:p w:rsidR="006D7746" w:rsidRPr="00A07237" w:rsidRDefault="006D7746" w:rsidP="00C1658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2154C" w:rsidRPr="00C2154C" w:rsidRDefault="00C2154C" w:rsidP="00C2154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C2154C">
        <w:rPr>
          <w:b/>
          <w:sz w:val="28"/>
          <w:szCs w:val="28"/>
        </w:rPr>
        <w:t>Интернет-источники</w:t>
      </w:r>
    </w:p>
    <w:p w:rsidR="008545F6" w:rsidRDefault="008545F6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международные организации мира </w:t>
      </w:r>
      <w:hyperlink r:id="rId20" w:history="1">
        <w:r w:rsidRPr="001A6FB2">
          <w:rPr>
            <w:rStyle w:val="af0"/>
            <w:sz w:val="28"/>
            <w:szCs w:val="28"/>
          </w:rPr>
          <w:t>http://www.geopolitics.ru/karta-sajta/international-organisations/</w:t>
        </w:r>
      </w:hyperlink>
      <w:r>
        <w:rPr>
          <w:sz w:val="28"/>
          <w:szCs w:val="28"/>
        </w:rPr>
        <w:t xml:space="preserve"> </w:t>
      </w:r>
    </w:p>
    <w:p w:rsidR="00B04F43" w:rsidRDefault="00B04F43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типы стран выделяют географы? // Общественная география современного мира </w:t>
      </w:r>
      <w:hyperlink r:id="rId21" w:history="1">
        <w:r w:rsidRPr="001A6FB2">
          <w:rPr>
            <w:rStyle w:val="af0"/>
            <w:sz w:val="28"/>
            <w:szCs w:val="28"/>
          </w:rPr>
          <w:t>http://files.school-collection.edu.ru/dlrstore/00000c51-1000-4ddd-517d-3600483aebf5/03-2-3.htm</w:t>
        </w:r>
      </w:hyperlink>
      <w:r>
        <w:rPr>
          <w:sz w:val="28"/>
          <w:szCs w:val="28"/>
        </w:rPr>
        <w:t xml:space="preserve"> </w:t>
      </w:r>
    </w:p>
    <w:p w:rsidR="008C571C" w:rsidRDefault="008C571C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стран мира по уровню развития человеческого потенциала </w:t>
      </w:r>
      <w:hyperlink r:id="rId22" w:history="1">
        <w:r w:rsidRPr="001A6FB2">
          <w:rPr>
            <w:rStyle w:val="af0"/>
            <w:sz w:val="28"/>
            <w:szCs w:val="28"/>
          </w:rPr>
          <w:t>http://hdr.undp.org/en/countries</w:t>
        </w:r>
      </w:hyperlink>
      <w:r>
        <w:rPr>
          <w:sz w:val="28"/>
          <w:szCs w:val="28"/>
        </w:rPr>
        <w:t xml:space="preserve"> </w:t>
      </w:r>
    </w:p>
    <w:p w:rsidR="00AE7517" w:rsidRPr="00AE7517" w:rsidRDefault="00AE7517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AE7517">
        <w:rPr>
          <w:sz w:val="28"/>
          <w:szCs w:val="28"/>
        </w:rPr>
        <w:t>Классификация стран. Экономическая классификация стран мира</w:t>
      </w:r>
      <w:r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EREPORT</w:t>
      </w:r>
      <w:r w:rsidRPr="00AE751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E7517">
        <w:rPr>
          <w:sz w:val="28"/>
          <w:szCs w:val="28"/>
        </w:rPr>
        <w:t xml:space="preserve"> </w:t>
      </w:r>
      <w:hyperlink r:id="rId23" w:history="1">
        <w:r w:rsidRPr="001A6FB2">
          <w:rPr>
            <w:rStyle w:val="af0"/>
            <w:sz w:val="28"/>
            <w:szCs w:val="28"/>
          </w:rPr>
          <w:t>http://www.ereport.ru/articles/mirecon/classif.htm</w:t>
        </w:r>
      </w:hyperlink>
      <w:r w:rsidRPr="00AE7517">
        <w:rPr>
          <w:sz w:val="28"/>
          <w:szCs w:val="28"/>
        </w:rPr>
        <w:t xml:space="preserve"> </w:t>
      </w:r>
    </w:p>
    <w:p w:rsidR="00203166" w:rsidRDefault="00203166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стран Международного валютного фонда </w:t>
      </w:r>
      <w:hyperlink r:id="rId24" w:history="1">
        <w:r w:rsidRPr="001A6FB2">
          <w:rPr>
            <w:rStyle w:val="af0"/>
            <w:sz w:val="28"/>
            <w:szCs w:val="28"/>
          </w:rPr>
          <w:t>https://www.imf.org/external/russian/pubs/ft/weo/2015/01/pdf/textr.pdf</w:t>
        </w:r>
      </w:hyperlink>
      <w:r>
        <w:rPr>
          <w:sz w:val="28"/>
          <w:szCs w:val="28"/>
        </w:rPr>
        <w:t xml:space="preserve"> (страницы 155-162)</w:t>
      </w:r>
    </w:p>
    <w:p w:rsidR="004A6875" w:rsidRDefault="004A6875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4A6875">
        <w:rPr>
          <w:sz w:val="28"/>
          <w:szCs w:val="28"/>
        </w:rPr>
        <w:lastRenderedPageBreak/>
        <w:t>Новая классификация стран Всемирного банка: Кыргызская Республика – в ряду стран с уровнем доходов ниже среднего</w:t>
      </w:r>
      <w:r>
        <w:rPr>
          <w:sz w:val="28"/>
          <w:szCs w:val="28"/>
        </w:rPr>
        <w:t xml:space="preserve"> </w:t>
      </w:r>
      <w:hyperlink r:id="rId25" w:history="1">
        <w:r w:rsidRPr="001A6FB2">
          <w:rPr>
            <w:rStyle w:val="af0"/>
            <w:sz w:val="28"/>
            <w:szCs w:val="28"/>
          </w:rPr>
          <w:t>http://www.worldbank.org/ru/news/press-release/2014/07/24/kyrgyz-republic-becomes-lower-middle-income-country</w:t>
        </w:r>
      </w:hyperlink>
      <w:r>
        <w:rPr>
          <w:sz w:val="28"/>
          <w:szCs w:val="28"/>
        </w:rPr>
        <w:t xml:space="preserve"> </w:t>
      </w:r>
    </w:p>
    <w:p w:rsidR="00F04F7B" w:rsidRDefault="00F04F7B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F04F7B">
        <w:rPr>
          <w:sz w:val="28"/>
          <w:szCs w:val="28"/>
        </w:rPr>
        <w:t>Программа развития ООН: Индекс человеческого развития в странах мира в 2015 году</w:t>
      </w:r>
      <w:r>
        <w:rPr>
          <w:sz w:val="28"/>
          <w:szCs w:val="28"/>
        </w:rPr>
        <w:t xml:space="preserve"> </w:t>
      </w:r>
      <w:hyperlink r:id="rId26" w:history="1">
        <w:r w:rsidRPr="001A6FB2">
          <w:rPr>
            <w:rStyle w:val="af0"/>
            <w:sz w:val="28"/>
            <w:szCs w:val="28"/>
          </w:rPr>
          <w:t>http://gtmarket.ru/news/2015/12/16/7285</w:t>
        </w:r>
      </w:hyperlink>
      <w:r>
        <w:rPr>
          <w:sz w:val="28"/>
          <w:szCs w:val="28"/>
        </w:rPr>
        <w:t xml:space="preserve"> </w:t>
      </w:r>
    </w:p>
    <w:p w:rsidR="00C2154C" w:rsidRDefault="00C2154C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материалы по географии мирового хозяйства </w:t>
      </w:r>
      <w:hyperlink r:id="rId27" w:history="1">
        <w:r w:rsidRPr="00EF0368">
          <w:rPr>
            <w:rStyle w:val="af0"/>
            <w:sz w:val="28"/>
            <w:szCs w:val="28"/>
          </w:rPr>
          <w:t>http://www.vlant-consult.ru/projects/materials/</w:t>
        </w:r>
      </w:hyperlink>
      <w:r>
        <w:rPr>
          <w:sz w:val="28"/>
          <w:szCs w:val="28"/>
        </w:rPr>
        <w:t xml:space="preserve"> </w:t>
      </w:r>
    </w:p>
    <w:p w:rsidR="007119C2" w:rsidRDefault="007119C2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rPr>
          <w:sz w:val="28"/>
          <w:szCs w:val="28"/>
        </w:rPr>
      </w:pPr>
      <w:r>
        <w:rPr>
          <w:sz w:val="28"/>
          <w:szCs w:val="28"/>
        </w:rPr>
        <w:t xml:space="preserve">Типология стран мира // География </w:t>
      </w:r>
      <w:hyperlink r:id="rId28" w:history="1">
        <w:r w:rsidRPr="001A6FB2">
          <w:rPr>
            <w:rStyle w:val="af0"/>
            <w:sz w:val="28"/>
            <w:szCs w:val="28"/>
          </w:rPr>
          <w:t>http://geographyofrussia.com/tipologiya-stran-mira-2/</w:t>
        </w:r>
      </w:hyperlink>
      <w:r>
        <w:rPr>
          <w:sz w:val="28"/>
          <w:szCs w:val="28"/>
        </w:rPr>
        <w:t xml:space="preserve"> </w:t>
      </w:r>
    </w:p>
    <w:p w:rsidR="00B04F43" w:rsidRPr="0046704A" w:rsidRDefault="00B04F43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Типология стран мира // Географический справочник </w:t>
      </w:r>
      <w:hyperlink r:id="rId29" w:history="1">
        <w:r w:rsidRPr="001A6FB2">
          <w:rPr>
            <w:rStyle w:val="af0"/>
            <w:sz w:val="28"/>
            <w:szCs w:val="28"/>
          </w:rPr>
          <w:t>http://rui-tur.ru/tipologiya-stran-mira-5.html</w:t>
        </w:r>
      </w:hyperlink>
      <w:r>
        <w:rPr>
          <w:sz w:val="28"/>
          <w:szCs w:val="28"/>
        </w:rPr>
        <w:t xml:space="preserve"> </w:t>
      </w:r>
    </w:p>
    <w:p w:rsidR="00C2154C" w:rsidRPr="00C2154C" w:rsidRDefault="00C2154C" w:rsidP="00FD5BC0">
      <w:pPr>
        <w:pStyle w:val="a3"/>
        <w:numPr>
          <w:ilvl w:val="0"/>
          <w:numId w:val="18"/>
        </w:numPr>
        <w:spacing w:line="360" w:lineRule="auto"/>
        <w:ind w:left="1066" w:right="0" w:hanging="357"/>
        <w:jc w:val="both"/>
        <w:rPr>
          <w:sz w:val="28"/>
          <w:szCs w:val="28"/>
        </w:rPr>
      </w:pPr>
      <w:r w:rsidRPr="00C2154C">
        <w:rPr>
          <w:sz w:val="28"/>
          <w:szCs w:val="28"/>
          <w:lang w:val="en-US"/>
        </w:rPr>
        <w:t>The</w:t>
      </w:r>
      <w:r w:rsidRPr="00C2154C">
        <w:rPr>
          <w:sz w:val="28"/>
          <w:szCs w:val="28"/>
        </w:rPr>
        <w:t xml:space="preserve"> </w:t>
      </w:r>
      <w:r w:rsidRPr="00C2154C">
        <w:rPr>
          <w:sz w:val="28"/>
          <w:szCs w:val="28"/>
          <w:lang w:val="en-US"/>
        </w:rPr>
        <w:t>World</w:t>
      </w:r>
      <w:r w:rsidRPr="00C2154C">
        <w:rPr>
          <w:sz w:val="28"/>
          <w:szCs w:val="28"/>
        </w:rPr>
        <w:t xml:space="preserve"> </w:t>
      </w:r>
      <w:r w:rsidRPr="00C2154C">
        <w:rPr>
          <w:sz w:val="28"/>
          <w:szCs w:val="28"/>
          <w:lang w:val="en-US"/>
        </w:rPr>
        <w:t>Factbook</w:t>
      </w:r>
      <w:r>
        <w:rPr>
          <w:sz w:val="28"/>
          <w:szCs w:val="28"/>
        </w:rPr>
        <w:t xml:space="preserve"> – справочник ЦРУ США по странам мира (на английском языке) </w:t>
      </w:r>
      <w:hyperlink r:id="rId30" w:history="1">
        <w:r w:rsidRPr="00EF0368">
          <w:rPr>
            <w:rStyle w:val="af0"/>
            <w:sz w:val="28"/>
            <w:szCs w:val="28"/>
          </w:rPr>
          <w:t>https://www.cia.gov/library/publications/the-world-factbook/</w:t>
        </w:r>
      </w:hyperlink>
      <w:r>
        <w:rPr>
          <w:sz w:val="28"/>
          <w:szCs w:val="28"/>
        </w:rPr>
        <w:t xml:space="preserve"> </w:t>
      </w:r>
    </w:p>
    <w:sectPr w:rsidR="00C2154C" w:rsidRPr="00C2154C" w:rsidSect="00C4188C">
      <w:headerReference w:type="default" r:id="rId3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FD" w:rsidRDefault="00C57BFD" w:rsidP="00A561E5">
      <w:pPr>
        <w:spacing w:after="0" w:line="240" w:lineRule="auto"/>
      </w:pPr>
      <w:r>
        <w:separator/>
      </w:r>
    </w:p>
  </w:endnote>
  <w:endnote w:type="continuationSeparator" w:id="0">
    <w:p w:rsidR="00C57BFD" w:rsidRDefault="00C57BFD" w:rsidP="00A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FD" w:rsidRDefault="00C57BFD" w:rsidP="00A561E5">
      <w:pPr>
        <w:spacing w:after="0" w:line="240" w:lineRule="auto"/>
      </w:pPr>
      <w:r>
        <w:separator/>
      </w:r>
    </w:p>
  </w:footnote>
  <w:footnote w:type="continuationSeparator" w:id="0">
    <w:p w:rsidR="00C57BFD" w:rsidRDefault="00C57BFD" w:rsidP="00A561E5">
      <w:pPr>
        <w:spacing w:after="0" w:line="240" w:lineRule="auto"/>
      </w:pPr>
      <w:r>
        <w:continuationSeparator/>
      </w:r>
    </w:p>
  </w:footnote>
  <w:footnote w:id="1">
    <w:p w:rsidR="00594744" w:rsidRPr="002A5A74" w:rsidRDefault="00594744" w:rsidP="007F6BA2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2A5A74">
        <w:rPr>
          <w:rStyle w:val="ac"/>
          <w:rFonts w:ascii="Times New Roman" w:hAnsi="Times New Roman"/>
          <w:sz w:val="24"/>
          <w:szCs w:val="24"/>
        </w:rPr>
        <w:footnoteRef/>
      </w:r>
      <w:r w:rsidRPr="002A5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</w:t>
      </w:r>
      <w:r w:rsidRPr="007F6BA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</w:t>
      </w:r>
      <w:r w:rsidRPr="007F6BA2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января</w:t>
      </w:r>
      <w:r w:rsidRPr="007F6BA2">
        <w:rPr>
          <w:rFonts w:ascii="Times New Roman" w:hAnsi="Times New Roman"/>
          <w:sz w:val="24"/>
          <w:szCs w:val="24"/>
        </w:rPr>
        <w:t xml:space="preserve"> 2016 </w:t>
      </w:r>
      <w:r>
        <w:rPr>
          <w:rFonts w:ascii="Times New Roman" w:hAnsi="Times New Roman"/>
          <w:sz w:val="24"/>
          <w:szCs w:val="24"/>
        </w:rPr>
        <w:t>года.</w:t>
      </w:r>
    </w:p>
  </w:footnote>
  <w:footnote w:id="2">
    <w:p w:rsidR="00594744" w:rsidRPr="00E613B5" w:rsidRDefault="00594744" w:rsidP="007F6BA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613B5">
        <w:rPr>
          <w:rStyle w:val="ac"/>
          <w:rFonts w:ascii="Times New Roman" w:hAnsi="Times New Roman"/>
          <w:sz w:val="24"/>
          <w:szCs w:val="24"/>
        </w:rPr>
        <w:footnoteRef/>
      </w:r>
      <w:r w:rsidRPr="00E6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Валовый национальный доход (</w:t>
      </w:r>
      <w:r w:rsidRPr="00E613B5">
        <w:rPr>
          <w:rFonts w:ascii="Times New Roman" w:hAnsi="Times New Roman"/>
          <w:sz w:val="24"/>
          <w:szCs w:val="24"/>
        </w:rPr>
        <w:t>ВНД</w:t>
      </w:r>
      <w:r>
        <w:rPr>
          <w:rFonts w:ascii="Times New Roman" w:hAnsi="Times New Roman"/>
          <w:sz w:val="24"/>
          <w:szCs w:val="24"/>
        </w:rPr>
        <w:t>)</w:t>
      </w:r>
      <w:r w:rsidRPr="00E613B5">
        <w:rPr>
          <w:rFonts w:ascii="Times New Roman" w:hAnsi="Times New Roman"/>
          <w:sz w:val="24"/>
          <w:szCs w:val="24"/>
        </w:rPr>
        <w:t xml:space="preserve"> – это совокупная ценность всех товаров и услуг, произведенных в течение года на территории государства (то есть валовой внутренний продукт, ВВП), плюс доходы, полученные гражданами страны из-за рубежа, минус доходы, вывезенные из страны иностранцами.</w:t>
      </w:r>
    </w:p>
  </w:footnote>
  <w:footnote w:id="3">
    <w:p w:rsidR="00594744" w:rsidRPr="000F3B3A" w:rsidRDefault="00594744" w:rsidP="000F3B3A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F3B3A">
        <w:rPr>
          <w:rStyle w:val="ac"/>
          <w:rFonts w:ascii="Times New Roman" w:hAnsi="Times New Roman"/>
          <w:sz w:val="24"/>
          <w:szCs w:val="24"/>
        </w:rPr>
        <w:footnoteRef/>
      </w:r>
      <w:r w:rsidRPr="000F3B3A">
        <w:rPr>
          <w:rFonts w:ascii="Times New Roman" w:hAnsi="Times New Roman"/>
          <w:sz w:val="24"/>
          <w:szCs w:val="24"/>
        </w:rPr>
        <w:t xml:space="preserve"> Иногда его называют индексом человеческого развития (ИЧР).</w:t>
      </w:r>
    </w:p>
  </w:footnote>
  <w:footnote w:id="4">
    <w:p w:rsidR="00594744" w:rsidRPr="00A755E4" w:rsidRDefault="00594744" w:rsidP="00A755E4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755E4">
        <w:rPr>
          <w:rStyle w:val="ac"/>
          <w:rFonts w:ascii="Times New Roman" w:hAnsi="Times New Roman"/>
          <w:sz w:val="24"/>
          <w:szCs w:val="24"/>
        </w:rPr>
        <w:footnoteRef/>
      </w:r>
      <w:r w:rsidRPr="00A755E4">
        <w:rPr>
          <w:rFonts w:ascii="Times New Roman" w:hAnsi="Times New Roman"/>
          <w:sz w:val="24"/>
          <w:szCs w:val="24"/>
        </w:rPr>
        <w:t xml:space="preserve">   Типы зарубежных стран // Вольский В.В. Избранные сочинения. - М.-Смоленск: Ойкумена, 2009. С. 253.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100233"/>
      <w:docPartObj>
        <w:docPartGallery w:val="Page Numbers (Top of Page)"/>
        <w:docPartUnique/>
      </w:docPartObj>
    </w:sdtPr>
    <w:sdtEndPr/>
    <w:sdtContent>
      <w:p w:rsidR="00594744" w:rsidRDefault="005947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8A">
          <w:rPr>
            <w:noProof/>
          </w:rPr>
          <w:t>22</w:t>
        </w:r>
        <w:r>
          <w:fldChar w:fldCharType="end"/>
        </w:r>
      </w:p>
    </w:sdtContent>
  </w:sdt>
  <w:p w:rsidR="00594744" w:rsidRDefault="005947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B46"/>
    <w:multiLevelType w:val="hybridMultilevel"/>
    <w:tmpl w:val="454268D6"/>
    <w:lvl w:ilvl="0" w:tplc="F56CF0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D78"/>
    <w:multiLevelType w:val="hybridMultilevel"/>
    <w:tmpl w:val="AF247800"/>
    <w:lvl w:ilvl="0" w:tplc="0419000F">
      <w:start w:val="1"/>
      <w:numFmt w:val="decimal"/>
      <w:lvlText w:val="%1."/>
      <w:lvlJc w:val="left"/>
      <w:pPr>
        <w:ind w:left="12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C6A5F6F"/>
    <w:multiLevelType w:val="hybridMultilevel"/>
    <w:tmpl w:val="2B827906"/>
    <w:lvl w:ilvl="0" w:tplc="DD20A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6B9C"/>
    <w:multiLevelType w:val="hybridMultilevel"/>
    <w:tmpl w:val="16D2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2056C"/>
    <w:multiLevelType w:val="hybridMultilevel"/>
    <w:tmpl w:val="6A501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0324E9"/>
    <w:multiLevelType w:val="hybridMultilevel"/>
    <w:tmpl w:val="752C938C"/>
    <w:lvl w:ilvl="0" w:tplc="DD20A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D2196"/>
    <w:multiLevelType w:val="hybridMultilevel"/>
    <w:tmpl w:val="817AB6AE"/>
    <w:lvl w:ilvl="0" w:tplc="DD20AE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431B2C"/>
    <w:multiLevelType w:val="hybridMultilevel"/>
    <w:tmpl w:val="492A574A"/>
    <w:lvl w:ilvl="0" w:tplc="B88C5D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779E5"/>
    <w:multiLevelType w:val="hybridMultilevel"/>
    <w:tmpl w:val="2D7C33BC"/>
    <w:lvl w:ilvl="0" w:tplc="86366A9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82903"/>
    <w:multiLevelType w:val="hybridMultilevel"/>
    <w:tmpl w:val="539C123C"/>
    <w:lvl w:ilvl="0" w:tplc="A9FA9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E430B9"/>
    <w:multiLevelType w:val="hybridMultilevel"/>
    <w:tmpl w:val="8182EF28"/>
    <w:lvl w:ilvl="0" w:tplc="4336D352">
      <w:start w:val="1"/>
      <w:numFmt w:val="decimal"/>
      <w:lvlText w:val="%1)"/>
      <w:lvlJc w:val="left"/>
      <w:pPr>
        <w:ind w:left="12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8DE11D5"/>
    <w:multiLevelType w:val="hybridMultilevel"/>
    <w:tmpl w:val="9DE61596"/>
    <w:lvl w:ilvl="0" w:tplc="DD20AE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0F26E5"/>
    <w:multiLevelType w:val="hybridMultilevel"/>
    <w:tmpl w:val="D0DC3FC8"/>
    <w:lvl w:ilvl="0" w:tplc="F58490D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7E1C"/>
    <w:multiLevelType w:val="hybridMultilevel"/>
    <w:tmpl w:val="358CA9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EBB7F7F"/>
    <w:multiLevelType w:val="hybridMultilevel"/>
    <w:tmpl w:val="FB04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E52A4"/>
    <w:multiLevelType w:val="multilevel"/>
    <w:tmpl w:val="E37CC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6D99547E"/>
    <w:multiLevelType w:val="hybridMultilevel"/>
    <w:tmpl w:val="FA065418"/>
    <w:lvl w:ilvl="0" w:tplc="A9FA9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F64083"/>
    <w:multiLevelType w:val="hybridMultilevel"/>
    <w:tmpl w:val="539C123C"/>
    <w:lvl w:ilvl="0" w:tplc="A9FA9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C7"/>
    <w:rsid w:val="00010976"/>
    <w:rsid w:val="000112C7"/>
    <w:rsid w:val="00042290"/>
    <w:rsid w:val="00044CF3"/>
    <w:rsid w:val="000502C7"/>
    <w:rsid w:val="0006284E"/>
    <w:rsid w:val="000654FC"/>
    <w:rsid w:val="00095E4E"/>
    <w:rsid w:val="000A1E86"/>
    <w:rsid w:val="000C6D30"/>
    <w:rsid w:val="000D7BB0"/>
    <w:rsid w:val="000E2043"/>
    <w:rsid w:val="000E2906"/>
    <w:rsid w:val="000F3B3A"/>
    <w:rsid w:val="000F6C41"/>
    <w:rsid w:val="00137FFC"/>
    <w:rsid w:val="00151187"/>
    <w:rsid w:val="001626B9"/>
    <w:rsid w:val="00171E5C"/>
    <w:rsid w:val="001C740F"/>
    <w:rsid w:val="001D2800"/>
    <w:rsid w:val="001E049B"/>
    <w:rsid w:val="001F5948"/>
    <w:rsid w:val="00203166"/>
    <w:rsid w:val="00212525"/>
    <w:rsid w:val="002169AE"/>
    <w:rsid w:val="00237E86"/>
    <w:rsid w:val="00247981"/>
    <w:rsid w:val="00253E3A"/>
    <w:rsid w:val="00286A2C"/>
    <w:rsid w:val="0029401A"/>
    <w:rsid w:val="002A275B"/>
    <w:rsid w:val="002A3564"/>
    <w:rsid w:val="002A5A74"/>
    <w:rsid w:val="002B17ED"/>
    <w:rsid w:val="002B3603"/>
    <w:rsid w:val="002D2E00"/>
    <w:rsid w:val="00333E01"/>
    <w:rsid w:val="00375C54"/>
    <w:rsid w:val="003947E1"/>
    <w:rsid w:val="003C7B2D"/>
    <w:rsid w:val="003D5EE4"/>
    <w:rsid w:val="003D7B59"/>
    <w:rsid w:val="003E0E89"/>
    <w:rsid w:val="003E242B"/>
    <w:rsid w:val="00403BB4"/>
    <w:rsid w:val="00404901"/>
    <w:rsid w:val="0041396F"/>
    <w:rsid w:val="00414E34"/>
    <w:rsid w:val="00465A7A"/>
    <w:rsid w:val="0046704A"/>
    <w:rsid w:val="004A045C"/>
    <w:rsid w:val="004A6875"/>
    <w:rsid w:val="004B3201"/>
    <w:rsid w:val="004C4540"/>
    <w:rsid w:val="004D2BC5"/>
    <w:rsid w:val="004F1C0D"/>
    <w:rsid w:val="004F6BFC"/>
    <w:rsid w:val="00512720"/>
    <w:rsid w:val="00512C96"/>
    <w:rsid w:val="005350E9"/>
    <w:rsid w:val="005357A7"/>
    <w:rsid w:val="00542189"/>
    <w:rsid w:val="00565A36"/>
    <w:rsid w:val="00594744"/>
    <w:rsid w:val="00595FDE"/>
    <w:rsid w:val="005C799F"/>
    <w:rsid w:val="005C7BA6"/>
    <w:rsid w:val="00602C63"/>
    <w:rsid w:val="00610500"/>
    <w:rsid w:val="0064113E"/>
    <w:rsid w:val="00642DD7"/>
    <w:rsid w:val="0067164C"/>
    <w:rsid w:val="00675147"/>
    <w:rsid w:val="00680EC2"/>
    <w:rsid w:val="006A114D"/>
    <w:rsid w:val="006D7746"/>
    <w:rsid w:val="006E7366"/>
    <w:rsid w:val="007119C2"/>
    <w:rsid w:val="00712767"/>
    <w:rsid w:val="00741D8A"/>
    <w:rsid w:val="00751BE2"/>
    <w:rsid w:val="00755380"/>
    <w:rsid w:val="007822B9"/>
    <w:rsid w:val="007921EA"/>
    <w:rsid w:val="00796AEB"/>
    <w:rsid w:val="007A19BB"/>
    <w:rsid w:val="007D3804"/>
    <w:rsid w:val="007D39FC"/>
    <w:rsid w:val="007D4D06"/>
    <w:rsid w:val="007E0422"/>
    <w:rsid w:val="007E0713"/>
    <w:rsid w:val="007F6BA2"/>
    <w:rsid w:val="008545F6"/>
    <w:rsid w:val="008C571C"/>
    <w:rsid w:val="008D46E0"/>
    <w:rsid w:val="00923D60"/>
    <w:rsid w:val="009B1F21"/>
    <w:rsid w:val="009C1F70"/>
    <w:rsid w:val="009E0266"/>
    <w:rsid w:val="009E043A"/>
    <w:rsid w:val="009F6BE2"/>
    <w:rsid w:val="00A07237"/>
    <w:rsid w:val="00A561E5"/>
    <w:rsid w:val="00A755E4"/>
    <w:rsid w:val="00A8475A"/>
    <w:rsid w:val="00A8637A"/>
    <w:rsid w:val="00AA691E"/>
    <w:rsid w:val="00AC58C4"/>
    <w:rsid w:val="00AD5DDE"/>
    <w:rsid w:val="00AD77A3"/>
    <w:rsid w:val="00AE3D0B"/>
    <w:rsid w:val="00AE7517"/>
    <w:rsid w:val="00AF10F7"/>
    <w:rsid w:val="00B006E6"/>
    <w:rsid w:val="00B04F43"/>
    <w:rsid w:val="00B15B07"/>
    <w:rsid w:val="00B616F7"/>
    <w:rsid w:val="00B731AD"/>
    <w:rsid w:val="00BE0D84"/>
    <w:rsid w:val="00BE3842"/>
    <w:rsid w:val="00BF5949"/>
    <w:rsid w:val="00C02951"/>
    <w:rsid w:val="00C104D9"/>
    <w:rsid w:val="00C16586"/>
    <w:rsid w:val="00C2154C"/>
    <w:rsid w:val="00C4188C"/>
    <w:rsid w:val="00C51B60"/>
    <w:rsid w:val="00C57BFD"/>
    <w:rsid w:val="00C71F33"/>
    <w:rsid w:val="00C7239E"/>
    <w:rsid w:val="00C76199"/>
    <w:rsid w:val="00CB4F56"/>
    <w:rsid w:val="00CE0E11"/>
    <w:rsid w:val="00CE6654"/>
    <w:rsid w:val="00D33F0E"/>
    <w:rsid w:val="00D44506"/>
    <w:rsid w:val="00D44BDF"/>
    <w:rsid w:val="00DA04F2"/>
    <w:rsid w:val="00DA4DB2"/>
    <w:rsid w:val="00DA5E1F"/>
    <w:rsid w:val="00DB387D"/>
    <w:rsid w:val="00DF31D8"/>
    <w:rsid w:val="00E21173"/>
    <w:rsid w:val="00E2127D"/>
    <w:rsid w:val="00E319DB"/>
    <w:rsid w:val="00E35ACD"/>
    <w:rsid w:val="00E47F30"/>
    <w:rsid w:val="00E56419"/>
    <w:rsid w:val="00E613B5"/>
    <w:rsid w:val="00EA7D96"/>
    <w:rsid w:val="00EB545C"/>
    <w:rsid w:val="00ED12BB"/>
    <w:rsid w:val="00ED67F0"/>
    <w:rsid w:val="00ED705D"/>
    <w:rsid w:val="00EF5D34"/>
    <w:rsid w:val="00F04F7B"/>
    <w:rsid w:val="00F1392D"/>
    <w:rsid w:val="00F22EA3"/>
    <w:rsid w:val="00F23E38"/>
    <w:rsid w:val="00F30664"/>
    <w:rsid w:val="00F42949"/>
    <w:rsid w:val="00F44097"/>
    <w:rsid w:val="00F66CE9"/>
    <w:rsid w:val="00F803A3"/>
    <w:rsid w:val="00F94B77"/>
    <w:rsid w:val="00FA5798"/>
    <w:rsid w:val="00FD5BC0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1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12C7"/>
    <w:pPr>
      <w:spacing w:after="0" w:line="240" w:lineRule="auto"/>
      <w:ind w:right="-432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112C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0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1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1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E613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613B5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613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5A7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A5A74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A5A74"/>
    <w:rPr>
      <w:vertAlign w:val="superscript"/>
    </w:rPr>
  </w:style>
  <w:style w:type="character" w:styleId="af0">
    <w:name w:val="Hyperlink"/>
    <w:basedOn w:val="a0"/>
    <w:uiPriority w:val="99"/>
    <w:unhideWhenUsed/>
    <w:rsid w:val="00C2154C"/>
    <w:rPr>
      <w:color w:val="0563C1" w:themeColor="hyperlink"/>
      <w:u w:val="single"/>
    </w:rPr>
  </w:style>
  <w:style w:type="paragraph" w:customStyle="1" w:styleId="book">
    <w:name w:val="book"/>
    <w:basedOn w:val="a"/>
    <w:rsid w:val="005C799F"/>
    <w:pPr>
      <w:spacing w:after="0" w:line="240" w:lineRule="auto"/>
      <w:ind w:firstLine="42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7A7"/>
  </w:style>
  <w:style w:type="paragraph" w:styleId="af1">
    <w:name w:val="Balloon Text"/>
    <w:basedOn w:val="a"/>
    <w:link w:val="af2"/>
    <w:uiPriority w:val="99"/>
    <w:semiHidden/>
    <w:unhideWhenUsed/>
    <w:rsid w:val="0074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D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1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12C7"/>
    <w:pPr>
      <w:spacing w:after="0" w:line="240" w:lineRule="auto"/>
      <w:ind w:right="-432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112C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0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1E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1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E613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613B5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613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5A7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A5A74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A5A74"/>
    <w:rPr>
      <w:vertAlign w:val="superscript"/>
    </w:rPr>
  </w:style>
  <w:style w:type="character" w:styleId="af0">
    <w:name w:val="Hyperlink"/>
    <w:basedOn w:val="a0"/>
    <w:uiPriority w:val="99"/>
    <w:unhideWhenUsed/>
    <w:rsid w:val="00C2154C"/>
    <w:rPr>
      <w:color w:val="0563C1" w:themeColor="hyperlink"/>
      <w:u w:val="single"/>
    </w:rPr>
  </w:style>
  <w:style w:type="paragraph" w:customStyle="1" w:styleId="book">
    <w:name w:val="book"/>
    <w:basedOn w:val="a"/>
    <w:rsid w:val="005C799F"/>
    <w:pPr>
      <w:spacing w:after="0" w:line="240" w:lineRule="auto"/>
      <w:ind w:firstLine="42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7A7"/>
  </w:style>
  <w:style w:type="paragraph" w:styleId="af1">
    <w:name w:val="Balloon Text"/>
    <w:basedOn w:val="a"/>
    <w:link w:val="af2"/>
    <w:uiPriority w:val="99"/>
    <w:semiHidden/>
    <w:unhideWhenUsed/>
    <w:rsid w:val="0074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ru.wikipedia.org/wiki/%D0%9C%D0%B5%D0%B6%D0%B4%D1%83%D0%BD%D0%B0%D1%80%D0%BE%D0%B4%D0%BD%D1%8B%D0%B9_%D0%B4%D0%BE%D0%B3%D0%BE%D0%B2%D0%BE%D1%80" TargetMode="External"/><Relationship Id="rId26" Type="http://schemas.openxmlformats.org/officeDocument/2006/relationships/hyperlink" Target="http://gtmarket.ru/news/2015/12/16/7285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00000c51-1000-4ddd-517d-3600483aebf5/03-2-3.htm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http://lib.rus.ec/i/6/173006/i_012.png" TargetMode="External"/><Relationship Id="rId25" Type="http://schemas.openxmlformats.org/officeDocument/2006/relationships/hyperlink" Target="http://www.worldbank.org/ru/news/press-release/2014/07/24/kyrgyz-republic-becomes-lower-middle-income-countr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geopolitics.ru/karta-sajta/international-organisations/" TargetMode="External"/><Relationship Id="rId29" Type="http://schemas.openxmlformats.org/officeDocument/2006/relationships/hyperlink" Target="http://rui-tur.ru/tipologiya-stran-mira-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www.imf.org/external/russian/pubs/ft/weo/2015/01/pdf/textr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www.ereport.ru/articles/mirecon/classif.htm" TargetMode="External"/><Relationship Id="rId28" Type="http://schemas.openxmlformats.org/officeDocument/2006/relationships/hyperlink" Target="http://geographyofrussia.com/tipologiya-stran-mira-2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hdr.undp.org/en/countries" TargetMode="External"/><Relationship Id="rId27" Type="http://schemas.openxmlformats.org/officeDocument/2006/relationships/hyperlink" Target="http://www.vlant-consult.ru/projects/materials/" TargetMode="External"/><Relationship Id="rId30" Type="http://schemas.openxmlformats.org/officeDocument/2006/relationships/hyperlink" Target="https://www.cia.gov/library/publications/the-world-factbook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&#1055;&#1083;&#1086;&#1097;&#1072;&#1076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&#1053;&#1072;&#1089;&#1077;&#1083;&#1077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&#1042;&#1042;&#1055;%20&#1087;&#1086;%20&#1055;&#1055;&#105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&#1042;&#1042;&#1055;%20&#1087;&#1086;%20&#1055;&#1055;&#1057;_&#1087;&#1077;&#1088;&#1074;&#1099;&#1077;%20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&#1042;&#1042;&#1055;%20&#1085;&#1072;%20&#1076;&#1091;&#1096;&#1091;%20&#1085;&#1072;&#1089;&#1077;&#1083;&#1077;&#1085;&#1080;&#1103;%20to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mz\Desktop\&#1057;&#1090;&#1088;&#1072;&#1085;&#1099;%20&#1084;&#1080;&#1088;&#1072;\HD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Россия</c:v>
                </c:pt>
                <c:pt idx="1">
                  <c:v>Канада</c:v>
                </c:pt>
                <c:pt idx="2">
                  <c:v>США</c:v>
                </c:pt>
                <c:pt idx="3">
                  <c:v>Китай</c:v>
                </c:pt>
                <c:pt idx="4">
                  <c:v>Бразилия</c:v>
                </c:pt>
                <c:pt idx="5">
                  <c:v>Австралия</c:v>
                </c:pt>
                <c:pt idx="6">
                  <c:v>Индия</c:v>
                </c:pt>
                <c:pt idx="7">
                  <c:v>Аргентина</c:v>
                </c:pt>
                <c:pt idx="8">
                  <c:v>Казахстан</c:v>
                </c:pt>
                <c:pt idx="9">
                  <c:v>Алжир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17125</c:v>
                </c:pt>
                <c:pt idx="1">
                  <c:v>9985</c:v>
                </c:pt>
                <c:pt idx="2">
                  <c:v>9827</c:v>
                </c:pt>
                <c:pt idx="3">
                  <c:v>9597</c:v>
                </c:pt>
                <c:pt idx="4">
                  <c:v>8515</c:v>
                </c:pt>
                <c:pt idx="5">
                  <c:v>7741</c:v>
                </c:pt>
                <c:pt idx="6">
                  <c:v>3287</c:v>
                </c:pt>
                <c:pt idx="7">
                  <c:v>2780</c:v>
                </c:pt>
                <c:pt idx="8">
                  <c:v>2725</c:v>
                </c:pt>
                <c:pt idx="9">
                  <c:v>2382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87-41D0-8F6C-64F4F1ACC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88896"/>
        <c:axId val="104084224"/>
      </c:barChart>
      <c:catAx>
        <c:axId val="9428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84224"/>
        <c:crosses val="autoZero"/>
        <c:auto val="1"/>
        <c:lblAlgn val="ctr"/>
        <c:lblOffset val="100"/>
        <c:noMultiLvlLbl val="0"/>
      </c:catAx>
      <c:valAx>
        <c:axId val="1040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8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Китай </c:v>
                </c:pt>
                <c:pt idx="1">
                  <c:v>Индия</c:v>
                </c:pt>
                <c:pt idx="2">
                  <c:v>США</c:v>
                </c:pt>
                <c:pt idx="3">
                  <c:v>Индонезия</c:v>
                </c:pt>
                <c:pt idx="4">
                  <c:v>Бразилия</c:v>
                </c:pt>
                <c:pt idx="5">
                  <c:v>Пакистан</c:v>
                </c:pt>
                <c:pt idx="6">
                  <c:v>Нигерия</c:v>
                </c:pt>
                <c:pt idx="7">
                  <c:v>Бангладеш</c:v>
                </c:pt>
                <c:pt idx="8">
                  <c:v>Россия</c:v>
                </c:pt>
                <c:pt idx="9">
                  <c:v>Япония</c:v>
                </c:pt>
              </c:strCache>
            </c:strRef>
          </c:cat>
          <c:val>
            <c:numRef>
              <c:f>Лист1!$B$1:$B$10</c:f>
              <c:numCache>
                <c:formatCode>0.0</c:formatCode>
                <c:ptCount val="10"/>
                <c:pt idx="0">
                  <c:v>1367.5</c:v>
                </c:pt>
                <c:pt idx="1">
                  <c:v>1251.7</c:v>
                </c:pt>
                <c:pt idx="2">
                  <c:v>321.39999999999998</c:v>
                </c:pt>
                <c:pt idx="3">
                  <c:v>256</c:v>
                </c:pt>
                <c:pt idx="4">
                  <c:v>204.3</c:v>
                </c:pt>
                <c:pt idx="5">
                  <c:v>199.1</c:v>
                </c:pt>
                <c:pt idx="6">
                  <c:v>182.6</c:v>
                </c:pt>
                <c:pt idx="7">
                  <c:v>169</c:v>
                </c:pt>
                <c:pt idx="8">
                  <c:v>146.5</c:v>
                </c:pt>
                <c:pt idx="9">
                  <c:v>126.9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D4-4D01-B72C-A8A46E1560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095104"/>
        <c:axId val="104106240"/>
      </c:barChart>
      <c:catAx>
        <c:axId val="10409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06240"/>
        <c:crosses val="autoZero"/>
        <c:auto val="1"/>
        <c:lblAlgn val="ctr"/>
        <c:lblOffset val="100"/>
        <c:noMultiLvlLbl val="0"/>
      </c:catAx>
      <c:valAx>
        <c:axId val="1041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9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Китай</c:v>
                </c:pt>
                <c:pt idx="1">
                  <c:v>США</c:v>
                </c:pt>
                <c:pt idx="2">
                  <c:v>Индия </c:v>
                </c:pt>
                <c:pt idx="3">
                  <c:v>Япония</c:v>
                </c:pt>
                <c:pt idx="4">
                  <c:v>Германия</c:v>
                </c:pt>
                <c:pt idx="5">
                  <c:v>Россия</c:v>
                </c:pt>
                <c:pt idx="6">
                  <c:v>Бразилия</c:v>
                </c:pt>
                <c:pt idx="7">
                  <c:v>Индонезия</c:v>
                </c:pt>
                <c:pt idx="8">
                  <c:v>Франция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19510</c:v>
                </c:pt>
                <c:pt idx="1">
                  <c:v>17970</c:v>
                </c:pt>
                <c:pt idx="2">
                  <c:v>8027</c:v>
                </c:pt>
                <c:pt idx="3">
                  <c:v>4658</c:v>
                </c:pt>
                <c:pt idx="4">
                  <c:v>3842</c:v>
                </c:pt>
                <c:pt idx="5">
                  <c:v>3471</c:v>
                </c:pt>
                <c:pt idx="6">
                  <c:v>3166</c:v>
                </c:pt>
                <c:pt idx="7">
                  <c:v>2839</c:v>
                </c:pt>
                <c:pt idx="8">
                  <c:v>2660</c:v>
                </c:pt>
                <c:pt idx="9">
                  <c:v>2647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AB-4411-89B6-A868B18520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129664"/>
        <c:axId val="104132608"/>
      </c:barChart>
      <c:catAx>
        <c:axId val="10412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32608"/>
        <c:crosses val="autoZero"/>
        <c:auto val="1"/>
        <c:lblAlgn val="ctr"/>
        <c:lblOffset val="100"/>
        <c:noMultiLvlLbl val="0"/>
      </c:catAx>
      <c:valAx>
        <c:axId val="10413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2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Китай</c:v>
                </c:pt>
                <c:pt idx="1">
                  <c:v>США</c:v>
                </c:pt>
                <c:pt idx="2">
                  <c:v>Индия </c:v>
                </c:pt>
                <c:pt idx="3">
                  <c:v>Япония</c:v>
                </c:pt>
                <c:pt idx="4">
                  <c:v>Германия</c:v>
                </c:pt>
                <c:pt idx="5">
                  <c:v>Россия</c:v>
                </c:pt>
                <c:pt idx="6">
                  <c:v>Бразилия</c:v>
                </c:pt>
                <c:pt idx="7">
                  <c:v>Индонезия</c:v>
                </c:pt>
                <c:pt idx="8">
                  <c:v>Франция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14300</c:v>
                </c:pt>
                <c:pt idx="1">
                  <c:v>56300</c:v>
                </c:pt>
                <c:pt idx="2">
                  <c:v>6300</c:v>
                </c:pt>
                <c:pt idx="3">
                  <c:v>38200</c:v>
                </c:pt>
                <c:pt idx="4">
                  <c:v>47400</c:v>
                </c:pt>
                <c:pt idx="5">
                  <c:v>23700</c:v>
                </c:pt>
                <c:pt idx="6">
                  <c:v>15800</c:v>
                </c:pt>
                <c:pt idx="7">
                  <c:v>11300</c:v>
                </c:pt>
                <c:pt idx="8">
                  <c:v>41400</c:v>
                </c:pt>
                <c:pt idx="9">
                  <c:v>41200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6D-43F8-A837-0136F84F59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396288"/>
        <c:axId val="86398080"/>
      </c:barChart>
      <c:catAx>
        <c:axId val="8639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398080"/>
        <c:crosses val="autoZero"/>
        <c:auto val="1"/>
        <c:lblAlgn val="ctr"/>
        <c:lblOffset val="100"/>
        <c:noMultiLvlLbl val="0"/>
      </c:catAx>
      <c:valAx>
        <c:axId val="863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39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Катар</c:v>
                </c:pt>
                <c:pt idx="1">
                  <c:v>Люксембург</c:v>
                </c:pt>
                <c:pt idx="2">
                  <c:v>Лихтенштейн</c:v>
                </c:pt>
                <c:pt idx="3">
                  <c:v>Макао</c:v>
                </c:pt>
                <c:pt idx="4">
                  <c:v>Бермуды</c:v>
                </c:pt>
                <c:pt idx="5">
                  <c:v>Сингапур</c:v>
                </c:pt>
                <c:pt idx="6">
                  <c:v>Мэн (остров)</c:v>
                </c:pt>
                <c:pt idx="7">
                  <c:v>Бруней</c:v>
                </c:pt>
                <c:pt idx="8">
                  <c:v>Монако</c:v>
                </c:pt>
                <c:pt idx="9">
                  <c:v>Кувейт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145000</c:v>
                </c:pt>
                <c:pt idx="1">
                  <c:v>102900</c:v>
                </c:pt>
                <c:pt idx="2">
                  <c:v>89400</c:v>
                </c:pt>
                <c:pt idx="3">
                  <c:v>88700</c:v>
                </c:pt>
                <c:pt idx="4">
                  <c:v>85700</c:v>
                </c:pt>
                <c:pt idx="5">
                  <c:v>85700</c:v>
                </c:pt>
                <c:pt idx="6">
                  <c:v>83100</c:v>
                </c:pt>
                <c:pt idx="7">
                  <c:v>79700</c:v>
                </c:pt>
                <c:pt idx="8">
                  <c:v>78700</c:v>
                </c:pt>
                <c:pt idx="9">
                  <c:v>72200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B1-42A0-B97B-4B0D5883E2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405504"/>
        <c:axId val="86419712"/>
      </c:barChart>
      <c:catAx>
        <c:axId val="8640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419712"/>
        <c:crosses val="autoZero"/>
        <c:auto val="1"/>
        <c:lblAlgn val="ctr"/>
        <c:lblOffset val="100"/>
        <c:noMultiLvlLbl val="0"/>
      </c:catAx>
      <c:valAx>
        <c:axId val="8641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40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Норвегия</c:v>
                </c:pt>
                <c:pt idx="1">
                  <c:v>Австралия </c:v>
                </c:pt>
                <c:pt idx="2">
                  <c:v>Швейцария</c:v>
                </c:pt>
                <c:pt idx="3">
                  <c:v>Дания</c:v>
                </c:pt>
                <c:pt idx="4">
                  <c:v>Нидерланды</c:v>
                </c:pt>
                <c:pt idx="5">
                  <c:v>Германия</c:v>
                </c:pt>
                <c:pt idx="6">
                  <c:v>Ирландия</c:v>
                </c:pt>
                <c:pt idx="7">
                  <c:v>США</c:v>
                </c:pt>
                <c:pt idx="8">
                  <c:v>Канада</c:v>
                </c:pt>
                <c:pt idx="9">
                  <c:v>Новая Зеландия</c:v>
                </c:pt>
              </c:strCache>
            </c:strRef>
          </c:cat>
          <c:val>
            <c:numRef>
              <c:f>Лист1!$B$1:$B$10</c:f>
              <c:numCache>
                <c:formatCode>0.000</c:formatCode>
                <c:ptCount val="10"/>
                <c:pt idx="0">
                  <c:v>0.94399999999999995</c:v>
                </c:pt>
                <c:pt idx="1">
                  <c:v>0.93500000000000005</c:v>
                </c:pt>
                <c:pt idx="2">
                  <c:v>0.93</c:v>
                </c:pt>
                <c:pt idx="3">
                  <c:v>0.92300000000000004</c:v>
                </c:pt>
                <c:pt idx="4">
                  <c:v>0.92200000000000004</c:v>
                </c:pt>
                <c:pt idx="5">
                  <c:v>0.91600000000000004</c:v>
                </c:pt>
                <c:pt idx="6">
                  <c:v>0.91600000000000004</c:v>
                </c:pt>
                <c:pt idx="7">
                  <c:v>0.91500000000000004</c:v>
                </c:pt>
                <c:pt idx="8">
                  <c:v>0.91300000000000003</c:v>
                </c:pt>
                <c:pt idx="9">
                  <c:v>0.91300000000000003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8B-482D-92DF-62249E7CBF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311040"/>
        <c:axId val="102313984"/>
      </c:barChart>
      <c:catAx>
        <c:axId val="10231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13984"/>
        <c:crosses val="autoZero"/>
        <c:auto val="1"/>
        <c:lblAlgn val="ctr"/>
        <c:lblOffset val="100"/>
        <c:noMultiLvlLbl val="0"/>
      </c:catAx>
      <c:valAx>
        <c:axId val="10231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1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3A62-5077-4B8F-B36B-D0D99A7F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Зверев</dc:creator>
  <cp:lastModifiedBy>ПК</cp:lastModifiedBy>
  <cp:revision>2</cp:revision>
  <dcterms:created xsi:type="dcterms:W3CDTF">2016-02-21T21:51:00Z</dcterms:created>
  <dcterms:modified xsi:type="dcterms:W3CDTF">2016-02-21T21:51:00Z</dcterms:modified>
</cp:coreProperties>
</file>